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7D" w:rsidRDefault="0090477D" w:rsidP="0090477D">
      <w:pPr>
        <w:ind w:right="177"/>
        <w:rPr>
          <w:rFonts w:ascii="Times New Roman" w:hAnsi="Times New Roman" w:cs="Times New Roman"/>
          <w:b/>
          <w:bCs/>
        </w:rPr>
      </w:pPr>
    </w:p>
    <w:p w:rsidR="0090477D" w:rsidRDefault="0090477D" w:rsidP="0090477D">
      <w:pPr>
        <w:ind w:right="17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3: </w:t>
      </w:r>
    </w:p>
    <w:p w:rsidR="0090477D" w:rsidRPr="00976539" w:rsidRDefault="0090477D" w:rsidP="0090477D">
      <w:pPr>
        <w:ind w:right="177"/>
        <w:rPr>
          <w:rFonts w:ascii="Times New Roman" w:hAnsi="Times New Roman" w:cs="Times New Roman"/>
        </w:rPr>
      </w:pPr>
    </w:p>
    <w:p w:rsidR="00EF73A4" w:rsidRDefault="006D4D27" w:rsidP="0090477D">
      <w:pPr>
        <w:ind w:right="17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для проверки перечня</w:t>
      </w:r>
      <w:r w:rsidR="0090477D" w:rsidRPr="00976539">
        <w:rPr>
          <w:rFonts w:ascii="Times New Roman" w:hAnsi="Times New Roman" w:cs="Times New Roman"/>
          <w:b/>
          <w:bCs/>
        </w:rPr>
        <w:t xml:space="preserve"> документов, </w:t>
      </w:r>
      <w:r>
        <w:rPr>
          <w:rFonts w:ascii="Times New Roman" w:hAnsi="Times New Roman" w:cs="Times New Roman"/>
          <w:b/>
          <w:bCs/>
        </w:rPr>
        <w:t>подаваемых на конкурс</w:t>
      </w:r>
    </w:p>
    <w:p w:rsidR="00FB0D32" w:rsidRPr="00376036" w:rsidRDefault="00FB0D32" w:rsidP="00FB0D32">
      <w:pPr>
        <w:jc w:val="both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kern w:val="0"/>
          <w:lang w:eastAsia="ru-RU" w:bidi="ar-SA"/>
        </w:rPr>
        <w:t>Все документы заполняю</w:t>
      </w:r>
      <w:r w:rsidRPr="00976539">
        <w:rPr>
          <w:rFonts w:ascii="Times New Roman" w:hAnsi="Times New Roman" w:cs="Times New Roman"/>
          <w:kern w:val="0"/>
          <w:lang w:eastAsia="ru-RU" w:bidi="ar-SA"/>
        </w:rPr>
        <w:t xml:space="preserve">тся в электронном виде, отправляется на </w:t>
      </w:r>
      <w:r w:rsidR="00376036">
        <w:rPr>
          <w:rFonts w:ascii="Times New Roman" w:hAnsi="Times New Roman" w:cs="Times New Roman"/>
          <w:kern w:val="0"/>
          <w:lang w:eastAsia="ru-RU" w:bidi="ar-SA"/>
        </w:rPr>
        <w:t>эл. а</w:t>
      </w:r>
      <w:bookmarkStart w:id="0" w:name="_GoBack"/>
      <w:bookmarkEnd w:id="0"/>
      <w:r w:rsidR="00376036">
        <w:rPr>
          <w:rFonts w:ascii="Times New Roman" w:hAnsi="Times New Roman" w:cs="Times New Roman"/>
          <w:kern w:val="0"/>
          <w:lang w:eastAsia="ru-RU" w:bidi="ar-SA"/>
        </w:rPr>
        <w:t>дрес:</w:t>
      </w:r>
      <w:r w:rsidRPr="00976539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hyperlink r:id="rId5" w:history="1">
        <w:r w:rsidRPr="00376036">
          <w:rPr>
            <w:rFonts w:ascii="Times New Roman" w:hAnsi="Times New Roman" w:cs="Times New Roman"/>
            <w:color w:val="FF0000"/>
            <w:szCs w:val="21"/>
          </w:rPr>
          <w:t>grants@ngo-garant.ru</w:t>
        </w:r>
      </w:hyperlink>
      <w:r w:rsidRPr="00376036">
        <w:rPr>
          <w:rFonts w:ascii="Times New Roman" w:hAnsi="Times New Roman" w:cs="Times New Roman"/>
          <w:color w:val="FF0000"/>
          <w:szCs w:val="21"/>
        </w:rPr>
        <w:t xml:space="preserve">  с пометкой </w:t>
      </w:r>
      <w:r w:rsidRPr="00376036">
        <w:rPr>
          <w:rFonts w:ascii="Times New Roman" w:hAnsi="Times New Roman" w:cs="Times New Roman"/>
          <w:b/>
          <w:color w:val="FF0000"/>
          <w:szCs w:val="21"/>
        </w:rPr>
        <w:t>«конкурс ШСП».</w:t>
      </w:r>
    </w:p>
    <w:p w:rsidR="0090477D" w:rsidRPr="00EF73A4" w:rsidRDefault="0090477D" w:rsidP="0090477D">
      <w:pPr>
        <w:ind w:right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</w:p>
    <w:tbl>
      <w:tblPr>
        <w:tblW w:w="10632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686"/>
        <w:gridCol w:w="1134"/>
      </w:tblGrid>
      <w:tr w:rsidR="0090477D" w:rsidRPr="00976539" w:rsidTr="007F2503">
        <w:trPr>
          <w:trHeight w:val="4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EF73A4" w:rsidRDefault="0090477D" w:rsidP="00EF73A4">
            <w:pPr>
              <w:widowControl w:val="0"/>
              <w:ind w:left="-21" w:right="176" w:hanging="44"/>
              <w:jc w:val="center"/>
              <w:rPr>
                <w:rFonts w:ascii="Times New Roman" w:hAnsi="Times New Roman" w:cs="Times New Roman"/>
                <w:b/>
              </w:rPr>
            </w:pPr>
            <w:r w:rsidRPr="00EF73A4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EF73A4" w:rsidRDefault="0090477D" w:rsidP="00EF73A4">
            <w:pPr>
              <w:widowControl w:val="0"/>
              <w:ind w:left="123" w:right="176"/>
              <w:jc w:val="center"/>
              <w:rPr>
                <w:rFonts w:ascii="Times New Roman" w:hAnsi="Times New Roman" w:cs="Times New Roman"/>
                <w:b/>
              </w:rPr>
            </w:pPr>
            <w:r w:rsidRPr="00EF73A4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Документ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EF73A4" w:rsidRDefault="0090477D" w:rsidP="00EF73A4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  <w:b/>
              </w:rPr>
            </w:pPr>
            <w:r w:rsidRPr="00EF73A4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Формат документа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77D" w:rsidRPr="00EF73A4" w:rsidRDefault="00EF73A4" w:rsidP="00EF73A4">
            <w:pPr>
              <w:widowControl w:val="0"/>
              <w:ind w:right="176"/>
              <w:jc w:val="center"/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</w:pPr>
            <w:r w:rsidRPr="00EF73A4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 xml:space="preserve">Отметьте </w:t>
            </w:r>
            <w:r w:rsidR="006D4D27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 xml:space="preserve">знаком </w:t>
            </w:r>
            <w:r w:rsidRPr="00EF73A4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«+» или «</w:t>
            </w:r>
            <w:r w:rsidRPr="00EF73A4">
              <w:rPr>
                <w:rFonts w:ascii="Times New Roman" w:hAnsi="Times New Roman" w:cs="Times New Roman"/>
                <w:b/>
                <w:kern w:val="0"/>
                <w:lang w:val="en-US" w:eastAsia="ru-RU" w:bidi="ar-SA"/>
              </w:rPr>
              <w:t>V</w:t>
            </w:r>
            <w:r w:rsidRPr="00EF73A4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»</w:t>
            </w:r>
          </w:p>
        </w:tc>
      </w:tr>
      <w:tr w:rsidR="0090477D" w:rsidRPr="00976539" w:rsidTr="007F2503">
        <w:trPr>
          <w:trHeight w:val="10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976539" w:rsidRDefault="00342AA5" w:rsidP="00342AA5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  <w:vAlign w:val="center"/>
          </w:tcPr>
          <w:p w:rsidR="0090477D" w:rsidRPr="00976539" w:rsidRDefault="0090477D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Заявление-анкета на участие в конкурсном </w:t>
            </w:r>
            <w:r w:rsidRPr="00324925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отборе на предоставление гранта по форме согласно </w:t>
            </w:r>
            <w:r w:rsidRPr="00324925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приложению № 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MS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Word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и </w:t>
            </w: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77D" w:rsidRPr="00976539" w:rsidRDefault="0090477D" w:rsidP="00EF73A4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0477D" w:rsidRPr="00976539" w:rsidTr="007F2503">
        <w:trPr>
          <w:trHeight w:val="11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976539" w:rsidRDefault="00342AA5" w:rsidP="00EF73A4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976539" w:rsidRDefault="0090477D" w:rsidP="00342AA5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Бизнес-проект на получение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грантовой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поддержки для осуществления предпринимательской деятельности по форме согласно </w:t>
            </w:r>
            <w:r w:rsidRPr="00342AA5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приложению № 2</w:t>
            </w: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90477D" w:rsidRPr="00976539" w:rsidRDefault="0090477D" w:rsidP="00EF73A4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MS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Word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7F2503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и </w:t>
            </w:r>
            <w:r w:rsidR="007F2503"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в формате </w:t>
            </w:r>
            <w:proofErr w:type="spellStart"/>
            <w:r w:rsidR="007F2503"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77D" w:rsidRPr="00976539" w:rsidRDefault="0090477D" w:rsidP="00EF73A4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42AA5" w:rsidRPr="00976539" w:rsidTr="007F2503">
        <w:trPr>
          <w:trHeight w:val="8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342AA5" w:rsidRPr="00976539" w:rsidRDefault="00342AA5" w:rsidP="00342AA5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342AA5" w:rsidRPr="00976539" w:rsidRDefault="006D4D27" w:rsidP="006D4D27">
            <w:pPr>
              <w:ind w:left="123" w:right="177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D4D27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Форма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для </w:t>
            </w:r>
            <w:r w:rsidRPr="006D4D27">
              <w:rPr>
                <w:rFonts w:ascii="Times New Roman" w:hAnsi="Times New Roman" w:cs="Times New Roman"/>
                <w:kern w:val="0"/>
                <w:lang w:eastAsia="ru-RU" w:bidi="ar-SA"/>
              </w:rPr>
              <w:t>проверки перечня документов, подаваемых на конкурс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согласно </w:t>
            </w:r>
            <w:r w:rsidRPr="006D4D27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приложению №3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342AA5" w:rsidRPr="00976539" w:rsidRDefault="006D4D27" w:rsidP="00342AA5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AA5" w:rsidRPr="00976539" w:rsidRDefault="00342AA5" w:rsidP="00342AA5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F2503" w:rsidRPr="00976539" w:rsidTr="007F2503">
        <w:trPr>
          <w:trHeight w:val="11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7F2503" w:rsidRDefault="007F2503" w:rsidP="007F2503">
            <w:pPr>
              <w:ind w:left="123" w:right="177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7F2503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Согласие на использование и обработку, </w:t>
            </w:r>
          </w:p>
          <w:p w:rsidR="007F2503" w:rsidRPr="006D4D27" w:rsidRDefault="007F2503" w:rsidP="007F2503">
            <w:pPr>
              <w:ind w:left="123" w:right="177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7F2503">
              <w:rPr>
                <w:rFonts w:ascii="Times New Roman" w:hAnsi="Times New Roman" w:cs="Times New Roman"/>
                <w:kern w:val="0"/>
                <w:lang w:eastAsia="ru-RU" w:bidi="ar-SA"/>
              </w:rPr>
              <w:t>в том числе автоматизированную, персональных данных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согласно </w:t>
            </w:r>
            <w:r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приложению №4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503" w:rsidRPr="00976539" w:rsidRDefault="007F2503" w:rsidP="007F2503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F2503" w:rsidRPr="00976539" w:rsidTr="007F25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Копия паспорта, включая страницу с фотографией и страницу с местом регистрации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503" w:rsidRPr="00976539" w:rsidRDefault="007F2503" w:rsidP="007F2503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F2503" w:rsidRPr="00976539" w:rsidTr="0043495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  <w:vAlign w:val="center"/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Справка о постановке на учет (снятии с учета) физического лица в качестве налогоплательщика налога на профессиональный доход по форме КНД 1122035 (для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самозанятых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граждан)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503" w:rsidRPr="00976539" w:rsidRDefault="007F2503" w:rsidP="007F2503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F2503" w:rsidRPr="00976539" w:rsidTr="0043495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Выписка из ЕГРЮЛ для ИП и ООО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503" w:rsidRPr="00976539" w:rsidRDefault="007F2503" w:rsidP="007F2503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F2503" w:rsidRPr="00976539" w:rsidTr="007F25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  <w:vAlign w:val="center"/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Свидетельство о государственной регистрации (ОГРН) для ИП и ООО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F2503" w:rsidRPr="00976539" w:rsidTr="007F25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Копия документа о смене фамилии </w:t>
            </w:r>
          </w:p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(имени, отчества (при наличии)</w:t>
            </w:r>
          </w:p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(в случае смены ФИО)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Предоставляется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503" w:rsidRPr="00976539" w:rsidRDefault="007F2503" w:rsidP="007F2503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F2503" w:rsidRPr="00976539" w:rsidTr="007F25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Иные документы, которые заявитель считает необходимым приложить к конкурсной заявке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2" w:type="dxa"/>
              <w:left w:w="21" w:type="dxa"/>
              <w:right w:w="2" w:type="dxa"/>
            </w:tcMar>
          </w:tcPr>
          <w:p w:rsidR="007F2503" w:rsidRPr="00976539" w:rsidRDefault="007F2503" w:rsidP="007F2503">
            <w:pPr>
              <w:widowControl w:val="0"/>
              <w:ind w:left="123" w:right="176"/>
              <w:jc w:val="both"/>
              <w:rPr>
                <w:rFonts w:ascii="Times New Roman" w:hAnsi="Times New Roman" w:cs="Times New Roman"/>
              </w:rPr>
            </w:pPr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Предоставляются в формате MS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Word</w:t>
            </w:r>
            <w:proofErr w:type="spellEnd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или в формате </w:t>
            </w:r>
            <w:proofErr w:type="spellStart"/>
            <w:r w:rsidRPr="00976539">
              <w:rPr>
                <w:rFonts w:ascii="Times New Roman" w:hAnsi="Times New Roman" w:cs="Times New Roman"/>
                <w:kern w:val="0"/>
                <w:lang w:eastAsia="ru-RU" w:bidi="ar-SA"/>
              </w:rPr>
              <w:t>pdf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503" w:rsidRPr="00976539" w:rsidRDefault="007F2503" w:rsidP="007F2503">
            <w:pPr>
              <w:widowControl w:val="0"/>
              <w:ind w:right="176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EF73A4" w:rsidRDefault="00EF73A4">
      <w:pPr>
        <w:rPr>
          <w:rFonts w:ascii="Times New Roman" w:hAnsi="Times New Roman" w:cs="Times New Roman"/>
          <w:color w:val="7F7F7F" w:themeColor="text1" w:themeTint="80"/>
        </w:rPr>
      </w:pPr>
    </w:p>
    <w:p w:rsidR="007F2503" w:rsidRDefault="007F2503">
      <w:pPr>
        <w:rPr>
          <w:rFonts w:ascii="Times New Roman" w:hAnsi="Times New Roman" w:cs="Times New Roman"/>
          <w:color w:val="7F7F7F" w:themeColor="text1" w:themeTint="80"/>
        </w:rPr>
      </w:pPr>
    </w:p>
    <w:p w:rsidR="007F2503" w:rsidRDefault="007F2503">
      <w:pPr>
        <w:rPr>
          <w:rFonts w:ascii="Times New Roman" w:hAnsi="Times New Roman" w:cs="Times New Roman"/>
          <w:color w:val="7F7F7F" w:themeColor="text1" w:themeTint="80"/>
        </w:rPr>
      </w:pPr>
    </w:p>
    <w:p w:rsidR="007F2503" w:rsidRDefault="007F2503">
      <w:pPr>
        <w:rPr>
          <w:rFonts w:ascii="Times New Roman" w:hAnsi="Times New Roman" w:cs="Times New Roman"/>
          <w:color w:val="7F7F7F" w:themeColor="text1" w:themeTint="80"/>
        </w:rPr>
      </w:pPr>
    </w:p>
    <w:p w:rsidR="00EF73A4" w:rsidRDefault="00EF73A4" w:rsidP="00EF73A4">
      <w:pPr>
        <w:ind w:left="284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Дата:</w:t>
      </w:r>
    </w:p>
    <w:p w:rsidR="00EF73A4" w:rsidRDefault="00EF73A4" w:rsidP="00EF73A4">
      <w:pPr>
        <w:ind w:left="284"/>
        <w:rPr>
          <w:rFonts w:ascii="Times New Roman" w:hAnsi="Times New Roman" w:cs="Times New Roman"/>
          <w:color w:val="7F7F7F" w:themeColor="text1" w:themeTint="80"/>
        </w:rPr>
      </w:pPr>
    </w:p>
    <w:p w:rsidR="00EF73A4" w:rsidRDefault="00EF73A4" w:rsidP="00EF73A4">
      <w:pPr>
        <w:ind w:left="284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________________</w:t>
      </w:r>
      <w:r w:rsidRPr="008071CA">
        <w:rPr>
          <w:rFonts w:ascii="Times New Roman" w:hAnsi="Times New Roman" w:cs="Times New Roman"/>
          <w:color w:val="7F7F7F" w:themeColor="text1" w:themeTint="80"/>
        </w:rPr>
        <w:t>/</w:t>
      </w:r>
      <w:r>
        <w:rPr>
          <w:rFonts w:ascii="Times New Roman" w:hAnsi="Times New Roman" w:cs="Times New Roman"/>
          <w:color w:val="7F7F7F" w:themeColor="text1" w:themeTint="80"/>
        </w:rPr>
        <w:t>________________</w:t>
      </w:r>
    </w:p>
    <w:p w:rsidR="00EF73A4" w:rsidRPr="00EF73A4" w:rsidRDefault="00EF73A4" w:rsidP="008071CA">
      <w:pPr>
        <w:ind w:left="284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п</w:t>
      </w:r>
      <w:r w:rsidRPr="00EF73A4">
        <w:rPr>
          <w:rFonts w:ascii="Times New Roman" w:hAnsi="Times New Roman" w:cs="Times New Roman"/>
          <w:color w:val="7F7F7F" w:themeColor="text1" w:themeTint="80"/>
        </w:rPr>
        <w:t>одпись заявителя</w:t>
      </w:r>
      <w:r w:rsidR="006D4D27">
        <w:rPr>
          <w:rFonts w:ascii="Times New Roman" w:hAnsi="Times New Roman" w:cs="Times New Roman"/>
          <w:color w:val="7F7F7F" w:themeColor="text1" w:themeTint="80"/>
        </w:rPr>
        <w:t>, расшифровка</w:t>
      </w:r>
      <w:r w:rsidRPr="00EF73A4">
        <w:rPr>
          <w:rFonts w:ascii="Times New Roman" w:hAnsi="Times New Roman" w:cs="Times New Roman"/>
          <w:color w:val="7F7F7F" w:themeColor="text1" w:themeTint="80"/>
        </w:rPr>
        <w:t xml:space="preserve"> и печать (если есть)</w:t>
      </w:r>
    </w:p>
    <w:sectPr w:rsidR="00EF73A4" w:rsidRPr="00EF73A4" w:rsidSect="007F2503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7D"/>
    <w:rsid w:val="00324925"/>
    <w:rsid w:val="00342AA5"/>
    <w:rsid w:val="00376036"/>
    <w:rsid w:val="00574697"/>
    <w:rsid w:val="006D4D27"/>
    <w:rsid w:val="007F2503"/>
    <w:rsid w:val="008071CA"/>
    <w:rsid w:val="0090477D"/>
    <w:rsid w:val="00EF73A4"/>
    <w:rsid w:val="00F0336B"/>
    <w:rsid w:val="00F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E10A"/>
  <w15:chartTrackingRefBased/>
  <w15:docId w15:val="{5827DF48-E299-4E07-B545-5206184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7D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Droid Sans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47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nts@ngo-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AF7E-4C67-43FA-A86C-8E3610A1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burieva</dc:creator>
  <cp:keywords/>
  <dc:description/>
  <cp:lastModifiedBy>burieva</cp:lastModifiedBy>
  <cp:revision>7</cp:revision>
  <dcterms:created xsi:type="dcterms:W3CDTF">2021-12-16T10:55:00Z</dcterms:created>
  <dcterms:modified xsi:type="dcterms:W3CDTF">2022-01-26T12:17:00Z</dcterms:modified>
</cp:coreProperties>
</file>