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28" w:rsidRPr="0089580A" w:rsidRDefault="005A66CC" w:rsidP="00E83D7B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ИЗВЕЩЕНИЕ</w:t>
      </w:r>
    </w:p>
    <w:p w:rsidR="001C7928" w:rsidRPr="0089580A" w:rsidRDefault="001C7928" w:rsidP="00E83D7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80A">
        <w:rPr>
          <w:rFonts w:ascii="Times New Roman" w:hAnsi="Times New Roman"/>
          <w:b/>
          <w:sz w:val="28"/>
          <w:szCs w:val="28"/>
        </w:rPr>
        <w:t xml:space="preserve">о проведении конкурса целевых проектов </w:t>
      </w:r>
    </w:p>
    <w:p w:rsidR="001C7928" w:rsidRPr="0089580A" w:rsidRDefault="001C7928" w:rsidP="00E83D7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80A"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</w:p>
    <w:p w:rsidR="001C7928" w:rsidRPr="0089580A" w:rsidRDefault="001C7928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C7928" w:rsidRPr="0089580A" w:rsidRDefault="001C7928" w:rsidP="002D5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Администрация Губернатора Архангельской области</w:t>
      </w:r>
      <w:r w:rsidRPr="0089580A">
        <w:rPr>
          <w:rFonts w:ascii="Times New Roman" w:hAnsi="Times New Roman"/>
          <w:b/>
          <w:sz w:val="28"/>
          <w:szCs w:val="28"/>
        </w:rPr>
        <w:t xml:space="preserve"> </w:t>
      </w:r>
      <w:r w:rsidR="00E01DD8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Правительства Архангельской области </w:t>
      </w:r>
      <w:r w:rsidR="00D21B79" w:rsidRPr="0089580A">
        <w:rPr>
          <w:rFonts w:ascii="Times New Roman" w:hAnsi="Times New Roman"/>
          <w:b/>
          <w:sz w:val="28"/>
          <w:szCs w:val="28"/>
          <w:lang w:eastAsia="ru-RU"/>
        </w:rPr>
        <w:t xml:space="preserve">проводит конкурс </w:t>
      </w:r>
      <w:r w:rsidR="00D21B79" w:rsidRPr="0089580A">
        <w:rPr>
          <w:rFonts w:ascii="Times New Roman" w:hAnsi="Times New Roman"/>
          <w:b/>
          <w:sz w:val="28"/>
          <w:szCs w:val="28"/>
        </w:rPr>
        <w:t xml:space="preserve">целевых проектов </w:t>
      </w:r>
      <w:r w:rsidR="00D21B79" w:rsidRPr="00071A3F"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  <w:r w:rsidR="00D21B79" w:rsidRPr="00071A3F">
        <w:rPr>
          <w:rFonts w:ascii="Times New Roman" w:hAnsi="Times New Roman"/>
          <w:sz w:val="28"/>
          <w:szCs w:val="28"/>
        </w:rPr>
        <w:t xml:space="preserve"> </w:t>
      </w:r>
      <w:r w:rsidR="005A1634" w:rsidRPr="00071A3F">
        <w:rPr>
          <w:rFonts w:ascii="Times New Roman" w:hAnsi="Times New Roman"/>
          <w:sz w:val="28"/>
          <w:szCs w:val="28"/>
        </w:rPr>
        <w:br/>
      </w:r>
      <w:r w:rsidR="00071A3F" w:rsidRPr="00071A3F"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071A3F" w:rsidRPr="00071A3F">
        <w:rPr>
          <w:rFonts w:ascii="Times New Roman" w:hAnsi="Times New Roman"/>
          <w:bCs/>
          <w:sz w:val="28"/>
          <w:szCs w:val="26"/>
        </w:rPr>
        <w:t>государственной программы Архангельской области «Совершенствование государственного управления и местного самоуправления, развитие ин</w:t>
      </w:r>
      <w:r w:rsidR="00FE7BB5">
        <w:rPr>
          <w:rFonts w:ascii="Times New Roman" w:hAnsi="Times New Roman"/>
          <w:bCs/>
          <w:sz w:val="28"/>
          <w:szCs w:val="26"/>
        </w:rPr>
        <w:t xml:space="preserve">ститутов гражданского общества </w:t>
      </w:r>
      <w:r w:rsidR="00FE7BB5">
        <w:rPr>
          <w:rFonts w:ascii="Times New Roman" w:hAnsi="Times New Roman"/>
          <w:bCs/>
          <w:sz w:val="28"/>
          <w:szCs w:val="26"/>
        </w:rPr>
        <w:br/>
      </w:r>
      <w:r w:rsidR="00071A3F" w:rsidRPr="00071A3F">
        <w:rPr>
          <w:rFonts w:ascii="Times New Roman" w:hAnsi="Times New Roman"/>
          <w:bCs/>
          <w:sz w:val="28"/>
          <w:szCs w:val="26"/>
        </w:rPr>
        <w:t>в Архангельской области», утвержденной постановлением Правительства Архангельской области от 10 октября 2019 года № 548-пп</w:t>
      </w:r>
      <w:r w:rsidR="00071A3F" w:rsidRPr="00071A3F">
        <w:rPr>
          <w:rFonts w:ascii="Times New Roman" w:hAnsi="Times New Roman"/>
          <w:sz w:val="28"/>
          <w:szCs w:val="28"/>
        </w:rPr>
        <w:t xml:space="preserve"> </w:t>
      </w:r>
      <w:r w:rsidRPr="00071A3F">
        <w:rPr>
          <w:rFonts w:ascii="Times New Roman" w:hAnsi="Times New Roman"/>
          <w:sz w:val="28"/>
          <w:szCs w:val="28"/>
        </w:rPr>
        <w:t>(далее – конкурс).</w:t>
      </w:r>
      <w:proofErr w:type="gramEnd"/>
    </w:p>
    <w:p w:rsidR="004308A1" w:rsidRDefault="004308A1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A7FF7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67E">
        <w:rPr>
          <w:rFonts w:ascii="Times New Roman" w:hAnsi="Times New Roman"/>
          <w:sz w:val="28"/>
          <w:szCs w:val="28"/>
        </w:rPr>
        <w:t xml:space="preserve">Конкурс проводится </w:t>
      </w:r>
      <w:r w:rsidRPr="00E4667E">
        <w:rPr>
          <w:rFonts w:ascii="Times New Roman" w:hAnsi="Times New Roman"/>
          <w:b/>
          <w:sz w:val="28"/>
          <w:szCs w:val="28"/>
        </w:rPr>
        <w:t>для социально ориентированных некоммерческих организаций</w:t>
      </w:r>
      <w:r w:rsidR="005A7FF7">
        <w:rPr>
          <w:rFonts w:ascii="Times New Roman" w:hAnsi="Times New Roman"/>
          <w:b/>
          <w:sz w:val="28"/>
          <w:szCs w:val="28"/>
        </w:rPr>
        <w:t xml:space="preserve">, соответствующие пункту 7 </w:t>
      </w:r>
      <w:hyperlink r:id="rId8" w:history="1">
        <w:r w:rsidR="005A7FF7" w:rsidRPr="005A7FF7">
          <w:rPr>
            <w:rStyle w:val="a7"/>
            <w:rFonts w:ascii="Times New Roman" w:hAnsi="Times New Roman"/>
            <w:b/>
            <w:sz w:val="28"/>
            <w:szCs w:val="28"/>
          </w:rPr>
          <w:t>Положения</w:t>
        </w:r>
      </w:hyperlink>
      <w:r w:rsidR="005A7FF7">
        <w:rPr>
          <w:rFonts w:ascii="Times New Roman" w:hAnsi="Times New Roman"/>
          <w:b/>
          <w:sz w:val="28"/>
          <w:szCs w:val="28"/>
        </w:rPr>
        <w:t xml:space="preserve"> </w:t>
      </w:r>
      <w:r w:rsidR="005A7FF7" w:rsidRPr="005A7FF7">
        <w:rPr>
          <w:rFonts w:ascii="Times New Roman" w:hAnsi="Times New Roman"/>
          <w:sz w:val="28"/>
          <w:szCs w:val="28"/>
        </w:rPr>
        <w:t>о конкурсах целевых проектов социально ориентированных некоммерческих организаций и порядке предоставления субсидий из областного бюджета социально ориентированным некоммерческим организациям</w:t>
      </w:r>
      <w:r w:rsidR="005A7FF7">
        <w:rPr>
          <w:rFonts w:ascii="Times New Roman" w:hAnsi="Times New Roman"/>
          <w:sz w:val="28"/>
          <w:szCs w:val="28"/>
        </w:rPr>
        <w:t>, утвержденного п</w:t>
      </w:r>
      <w:r w:rsidR="005A7FF7" w:rsidRPr="005A7FF7">
        <w:rPr>
          <w:rFonts w:ascii="Times New Roman" w:hAnsi="Times New Roman"/>
          <w:sz w:val="28"/>
          <w:szCs w:val="28"/>
        </w:rPr>
        <w:t>остановление</w:t>
      </w:r>
      <w:r w:rsidR="005A7FF7">
        <w:rPr>
          <w:rFonts w:ascii="Times New Roman" w:hAnsi="Times New Roman"/>
          <w:sz w:val="28"/>
          <w:szCs w:val="28"/>
        </w:rPr>
        <w:t>м</w:t>
      </w:r>
      <w:r w:rsidR="005A7FF7" w:rsidRPr="005A7FF7">
        <w:rPr>
          <w:rFonts w:ascii="Times New Roman" w:hAnsi="Times New Roman"/>
          <w:sz w:val="28"/>
          <w:szCs w:val="28"/>
        </w:rPr>
        <w:t xml:space="preserve"> Правительства Архангельской области от 20</w:t>
      </w:r>
      <w:r w:rsidR="005A7FF7">
        <w:rPr>
          <w:rFonts w:ascii="Times New Roman" w:hAnsi="Times New Roman"/>
          <w:sz w:val="28"/>
          <w:szCs w:val="28"/>
        </w:rPr>
        <w:t xml:space="preserve"> сентября </w:t>
      </w:r>
      <w:r w:rsidR="005A7FF7" w:rsidRPr="005A7FF7">
        <w:rPr>
          <w:rFonts w:ascii="Times New Roman" w:hAnsi="Times New Roman"/>
          <w:sz w:val="28"/>
          <w:szCs w:val="28"/>
        </w:rPr>
        <w:t>2011</w:t>
      </w:r>
      <w:r w:rsidR="005A7FF7">
        <w:rPr>
          <w:rFonts w:ascii="Times New Roman" w:hAnsi="Times New Roman"/>
          <w:sz w:val="28"/>
          <w:szCs w:val="28"/>
        </w:rPr>
        <w:t xml:space="preserve"> г.</w:t>
      </w:r>
      <w:r w:rsidR="005A7FF7" w:rsidRPr="005A7FF7">
        <w:rPr>
          <w:rFonts w:ascii="Times New Roman" w:hAnsi="Times New Roman"/>
          <w:sz w:val="28"/>
          <w:szCs w:val="28"/>
        </w:rPr>
        <w:t xml:space="preserve"> </w:t>
      </w:r>
      <w:r w:rsidR="005A7FF7">
        <w:rPr>
          <w:rFonts w:ascii="Times New Roman" w:hAnsi="Times New Roman"/>
          <w:sz w:val="28"/>
          <w:szCs w:val="28"/>
        </w:rPr>
        <w:t>№</w:t>
      </w:r>
      <w:r w:rsidR="005A7FF7" w:rsidRPr="005A7FF7">
        <w:rPr>
          <w:rFonts w:ascii="Times New Roman" w:hAnsi="Times New Roman"/>
          <w:sz w:val="28"/>
          <w:szCs w:val="28"/>
        </w:rPr>
        <w:t xml:space="preserve"> 334-пп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4667E" w:rsidRPr="005A7FF7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A7FF7">
        <w:rPr>
          <w:rFonts w:ascii="Times New Roman" w:eastAsiaTheme="minorHAnsi" w:hAnsi="Times New Roman"/>
          <w:b/>
          <w:bCs/>
          <w:sz w:val="28"/>
          <w:szCs w:val="28"/>
        </w:rPr>
        <w:t xml:space="preserve">Участниками </w:t>
      </w:r>
      <w:r w:rsidRPr="005A7FF7">
        <w:rPr>
          <w:rFonts w:ascii="Times New Roman" w:eastAsiaTheme="minorHAnsi" w:hAnsi="Times New Roman"/>
          <w:bCs/>
          <w:sz w:val="28"/>
          <w:szCs w:val="28"/>
        </w:rPr>
        <w:t>конкурса</w:t>
      </w:r>
      <w:r w:rsidRPr="005A7FF7">
        <w:rPr>
          <w:rFonts w:ascii="Times New Roman" w:eastAsiaTheme="minorHAnsi" w:hAnsi="Times New Roman"/>
          <w:b/>
          <w:bCs/>
          <w:sz w:val="28"/>
          <w:szCs w:val="28"/>
        </w:rPr>
        <w:t xml:space="preserve"> не могут быть: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1) физические лица;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2) коммерческие организации;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3) государственные корпорации;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4) государственные компании;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5) политические партии и их региональные отделения;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6) государственные учреждения;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7) муниципальные учреждения;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8) общественные объединения, не являющиеся юридическими лицами;</w:t>
      </w:r>
    </w:p>
    <w:p w:rsidR="00E4667E" w:rsidRPr="00E4667E" w:rsidRDefault="00E4667E" w:rsidP="005A7F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4667E">
        <w:rPr>
          <w:rFonts w:ascii="Times New Roman" w:eastAsiaTheme="minorHAnsi" w:hAnsi="Times New Roman"/>
          <w:bCs/>
          <w:sz w:val="28"/>
          <w:szCs w:val="28"/>
        </w:rPr>
        <w:t>9) некоммерческие организации, представители которых являю</w:t>
      </w:r>
      <w:r>
        <w:rPr>
          <w:rFonts w:ascii="Times New Roman" w:eastAsiaTheme="minorHAnsi" w:hAnsi="Times New Roman"/>
          <w:bCs/>
          <w:sz w:val="28"/>
          <w:szCs w:val="28"/>
        </w:rPr>
        <w:t>тся членами конкурсной комиссии.</w:t>
      </w:r>
    </w:p>
    <w:p w:rsidR="00E4667E" w:rsidRDefault="00E4667E" w:rsidP="00E4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7928" w:rsidRDefault="002D5D5F" w:rsidP="00E4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308A1">
        <w:rPr>
          <w:rFonts w:ascii="Times New Roman" w:hAnsi="Times New Roman"/>
          <w:b/>
          <w:sz w:val="28"/>
          <w:szCs w:val="28"/>
        </w:rPr>
        <w:t>. </w:t>
      </w:r>
      <w:r w:rsidR="001C7928" w:rsidRPr="0089580A">
        <w:rPr>
          <w:rFonts w:ascii="Times New Roman" w:hAnsi="Times New Roman"/>
          <w:b/>
          <w:sz w:val="28"/>
          <w:szCs w:val="28"/>
        </w:rPr>
        <w:t>Приоритетные направления конкурса:</w:t>
      </w:r>
    </w:p>
    <w:p w:rsidR="00365300" w:rsidRDefault="00365300" w:rsidP="00E83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t xml:space="preserve">1) развитие институтов гражданского общества и общественного самоуправления, добровольческой деятельности, направленной на решение социальных проблем населения Архангельской области, в том числе </w:t>
      </w:r>
      <w:r w:rsidR="00F97883" w:rsidRPr="00365300">
        <w:rPr>
          <w:rFonts w:ascii="Times New Roman" w:hAnsi="Times New Roman"/>
          <w:sz w:val="28"/>
          <w:szCs w:val="28"/>
        </w:rPr>
        <w:br/>
      </w:r>
      <w:r w:rsidRPr="00365300">
        <w:rPr>
          <w:rFonts w:ascii="Times New Roman" w:hAnsi="Times New Roman"/>
          <w:sz w:val="28"/>
          <w:szCs w:val="28"/>
        </w:rPr>
        <w:t>в рамках экологических проектов;</w:t>
      </w: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t>2)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36530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365300">
        <w:rPr>
          <w:rFonts w:ascii="Times New Roman" w:hAnsi="Times New Roman"/>
          <w:sz w:val="28"/>
          <w:szCs w:val="28"/>
        </w:rPr>
        <w:t xml:space="preserve">), в том числе направленная на преодоление последствий, возникших в результате распространения на территории Архангельской области новой </w:t>
      </w:r>
      <w:proofErr w:type="spellStart"/>
      <w:r w:rsidRPr="0036530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365300">
        <w:rPr>
          <w:rFonts w:ascii="Times New Roman" w:hAnsi="Times New Roman"/>
          <w:sz w:val="28"/>
          <w:szCs w:val="28"/>
        </w:rPr>
        <w:t xml:space="preserve"> инфекции (</w:t>
      </w:r>
      <w:r w:rsidRPr="00365300">
        <w:rPr>
          <w:rFonts w:ascii="Times New Roman" w:hAnsi="Times New Roman"/>
          <w:sz w:val="28"/>
          <w:szCs w:val="28"/>
          <w:lang w:val="en-US"/>
        </w:rPr>
        <w:t>COVID</w:t>
      </w:r>
      <w:r w:rsidRPr="00365300">
        <w:rPr>
          <w:rFonts w:ascii="Times New Roman" w:hAnsi="Times New Roman"/>
          <w:sz w:val="28"/>
          <w:szCs w:val="28"/>
        </w:rPr>
        <w:t>-2019);</w:t>
      </w: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lastRenderedPageBreak/>
        <w:t xml:space="preserve">3) информирование населения о социально ориентированных некоммерческих организациях, осуществляющих деятельность, направленную на оказание помощи социально незащищенным категориям населения в результате распространения на территории Архангельской области новой </w:t>
      </w:r>
      <w:proofErr w:type="spellStart"/>
      <w:r w:rsidRPr="0036530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365300">
        <w:rPr>
          <w:rFonts w:ascii="Times New Roman" w:hAnsi="Times New Roman"/>
          <w:sz w:val="28"/>
          <w:szCs w:val="28"/>
        </w:rPr>
        <w:t xml:space="preserve"> инфекции (</w:t>
      </w:r>
      <w:r w:rsidRPr="00365300">
        <w:rPr>
          <w:rFonts w:ascii="Times New Roman" w:hAnsi="Times New Roman"/>
          <w:sz w:val="28"/>
          <w:szCs w:val="28"/>
          <w:lang w:val="en-US"/>
        </w:rPr>
        <w:t>COVID</w:t>
      </w:r>
      <w:r w:rsidRPr="00365300">
        <w:rPr>
          <w:rFonts w:ascii="Times New Roman" w:hAnsi="Times New Roman"/>
          <w:sz w:val="28"/>
          <w:szCs w:val="28"/>
        </w:rPr>
        <w:t>-2019);</w:t>
      </w: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t>4) социальное обслуживание, социальная поддержка и защита граждан, в том числе социально-правовая защита и реабилитация лиц, подвергшихся насилию в семье, в том числе деятельность, направленная на поддержку материнства и детства;</w:t>
      </w: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t xml:space="preserve">5) профилактика социально опасных форм поведения граждан, участие </w:t>
      </w:r>
      <w:r w:rsidRPr="00365300">
        <w:rPr>
          <w:rFonts w:ascii="Times New Roman" w:hAnsi="Times New Roman"/>
          <w:sz w:val="28"/>
          <w:szCs w:val="28"/>
        </w:rPr>
        <w:br/>
        <w:t>в охране общественного порядка;</w:t>
      </w: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t>6) развитие межнационального сотрудничества, сохранение и защита самобытности, культуры, языка и традиций народов Российской Федерации;</w:t>
      </w: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t xml:space="preserve">7) укрепление межнациональных, межэтнических </w:t>
      </w:r>
      <w:r w:rsidRPr="00365300">
        <w:rPr>
          <w:rFonts w:ascii="Times New Roman" w:hAnsi="Times New Roman"/>
          <w:sz w:val="28"/>
          <w:szCs w:val="28"/>
        </w:rPr>
        <w:br/>
        <w:t>и межконфессиональных отношений, формирующих чувство патриотизма, способствующих предотвращению проявлений экстремизма и этнического сепаратизма, профилактика экстремизма и ксенофобии, укрепление единства народов, культуры межэтнического общения, сохранение родной культуры, языков представителей народов, проживающих на территории Архангельской области;</w:t>
      </w: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t>8)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071A3F" w:rsidRPr="00365300" w:rsidRDefault="00071A3F" w:rsidP="00A9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00">
        <w:rPr>
          <w:rFonts w:ascii="Times New Roman" w:hAnsi="Times New Roman"/>
          <w:sz w:val="28"/>
          <w:szCs w:val="28"/>
        </w:rPr>
        <w:t>9) социальная и культурная адаптация и интеграция мигрантов;</w:t>
      </w:r>
    </w:p>
    <w:p w:rsidR="00071A3F" w:rsidRPr="00365300" w:rsidRDefault="00071A3F" w:rsidP="00A902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00">
        <w:rPr>
          <w:rFonts w:ascii="Times New Roman" w:hAnsi="Times New Roman" w:cs="Times New Roman"/>
          <w:sz w:val="28"/>
          <w:szCs w:val="28"/>
        </w:rPr>
        <w:t xml:space="preserve">10) формирование в </w:t>
      </w:r>
      <w:proofErr w:type="gramStart"/>
      <w:r w:rsidRPr="00365300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365300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поведению.</w:t>
      </w:r>
    </w:p>
    <w:p w:rsidR="00F97883" w:rsidRDefault="00F97883" w:rsidP="00E83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C7928" w:rsidRPr="00286C92" w:rsidRDefault="001C7928" w:rsidP="00E83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6C92">
        <w:rPr>
          <w:rFonts w:ascii="Times New Roman" w:hAnsi="Times New Roman"/>
          <w:sz w:val="28"/>
          <w:szCs w:val="28"/>
        </w:rPr>
        <w:t xml:space="preserve">Не менее </w:t>
      </w:r>
      <w:r w:rsidR="00E01DD8">
        <w:rPr>
          <w:rFonts w:ascii="Times New Roman" w:hAnsi="Times New Roman"/>
          <w:sz w:val="28"/>
          <w:szCs w:val="28"/>
        </w:rPr>
        <w:t>3</w:t>
      </w:r>
      <w:r w:rsidRPr="00286C92">
        <w:rPr>
          <w:rFonts w:ascii="Times New Roman" w:hAnsi="Times New Roman"/>
          <w:sz w:val="28"/>
          <w:szCs w:val="28"/>
        </w:rPr>
        <w:t xml:space="preserve">0 процентов от общего объема субсидий по итогам конкурса предоставляются на реализацию проектов, направленных </w:t>
      </w:r>
      <w:r w:rsidR="003D2B36">
        <w:rPr>
          <w:rFonts w:ascii="Times New Roman" w:hAnsi="Times New Roman"/>
          <w:sz w:val="28"/>
          <w:szCs w:val="28"/>
        </w:rPr>
        <w:br/>
      </w:r>
      <w:r w:rsidRPr="00286C92">
        <w:rPr>
          <w:rFonts w:ascii="Times New Roman" w:hAnsi="Times New Roman"/>
          <w:sz w:val="28"/>
          <w:szCs w:val="28"/>
        </w:rPr>
        <w:t>на развитие услуг в социальной сфере.</w:t>
      </w:r>
    </w:p>
    <w:p w:rsidR="004308A1" w:rsidRPr="00FE7BB5" w:rsidRDefault="004308A1" w:rsidP="00E83D7B">
      <w:pPr>
        <w:pStyle w:val="a3"/>
        <w:tabs>
          <w:tab w:val="left" w:pos="1080"/>
          <w:tab w:val="left" w:pos="1276"/>
        </w:tabs>
        <w:ind w:left="0" w:firstLine="851"/>
        <w:jc w:val="both"/>
        <w:rPr>
          <w:szCs w:val="28"/>
        </w:rPr>
      </w:pPr>
    </w:p>
    <w:p w:rsidR="00F8211E" w:rsidRPr="002D5D5F" w:rsidRDefault="002D5D5F" w:rsidP="00E83D7B">
      <w:pPr>
        <w:pStyle w:val="a3"/>
        <w:tabs>
          <w:tab w:val="left" w:pos="1080"/>
          <w:tab w:val="left" w:pos="1276"/>
        </w:tabs>
        <w:ind w:left="0" w:firstLine="851"/>
        <w:jc w:val="both"/>
        <w:rPr>
          <w:b/>
          <w:szCs w:val="28"/>
        </w:rPr>
      </w:pPr>
      <w:r w:rsidRPr="002D5D5F">
        <w:rPr>
          <w:b/>
          <w:szCs w:val="28"/>
        </w:rPr>
        <w:t>2</w:t>
      </w:r>
      <w:r w:rsidR="004308A1" w:rsidRPr="002D5D5F">
        <w:rPr>
          <w:b/>
          <w:szCs w:val="28"/>
        </w:rPr>
        <w:t>. Конкурсная документация</w:t>
      </w:r>
      <w:r w:rsidR="00F8211E" w:rsidRPr="002D5D5F">
        <w:rPr>
          <w:b/>
          <w:szCs w:val="28"/>
        </w:rPr>
        <w:t xml:space="preserve"> на участие в </w:t>
      </w:r>
      <w:proofErr w:type="gramStart"/>
      <w:r w:rsidR="00F8211E" w:rsidRPr="002D5D5F">
        <w:rPr>
          <w:b/>
          <w:szCs w:val="28"/>
        </w:rPr>
        <w:t>конкурсе</w:t>
      </w:r>
      <w:proofErr w:type="gramEnd"/>
      <w:r w:rsidR="00F8211E" w:rsidRPr="002D5D5F">
        <w:rPr>
          <w:b/>
          <w:szCs w:val="28"/>
        </w:rPr>
        <w:t xml:space="preserve"> принима</w:t>
      </w:r>
      <w:r w:rsidR="004308A1" w:rsidRPr="002D5D5F">
        <w:rPr>
          <w:b/>
          <w:szCs w:val="28"/>
        </w:rPr>
        <w:t>е</w:t>
      </w:r>
      <w:r w:rsidR="00F8211E" w:rsidRPr="002D5D5F">
        <w:rPr>
          <w:b/>
          <w:szCs w:val="28"/>
        </w:rPr>
        <w:t xml:space="preserve">тся </w:t>
      </w:r>
      <w:r w:rsidR="00FE7BB5" w:rsidRPr="002D5D5F">
        <w:rPr>
          <w:b/>
          <w:szCs w:val="28"/>
        </w:rPr>
        <w:t xml:space="preserve">посредством использования государственной информационной системы «Единый Интернет-портал социально ориентированных некоммерческих организаций Архангельской области» </w:t>
      </w:r>
      <w:r w:rsidR="003D2B36">
        <w:rPr>
          <w:b/>
          <w:szCs w:val="28"/>
        </w:rPr>
        <w:br/>
      </w:r>
      <w:r w:rsidR="00FE7BB5" w:rsidRPr="002D5D5F">
        <w:rPr>
          <w:b/>
          <w:szCs w:val="28"/>
        </w:rPr>
        <w:t xml:space="preserve">в информационно-телекоммуникационной сети «Интернет» </w:t>
      </w:r>
      <w:r w:rsidR="003D2B36">
        <w:rPr>
          <w:b/>
          <w:szCs w:val="28"/>
        </w:rPr>
        <w:br/>
      </w:r>
      <w:r w:rsidR="00FE7BB5" w:rsidRPr="002D5D5F">
        <w:rPr>
          <w:b/>
          <w:szCs w:val="28"/>
        </w:rPr>
        <w:t xml:space="preserve">по электронному адресу: </w:t>
      </w:r>
      <w:hyperlink r:id="rId9" w:history="1">
        <w:r w:rsidR="00FE7BB5" w:rsidRPr="005A7FF7">
          <w:rPr>
            <w:rStyle w:val="a7"/>
            <w:b/>
            <w:szCs w:val="28"/>
          </w:rPr>
          <w:t>https://sonko29.ru/</w:t>
        </w:r>
      </w:hyperlink>
      <w:r w:rsidR="00FE7BB5" w:rsidRPr="002D5D5F">
        <w:rPr>
          <w:b/>
          <w:szCs w:val="28"/>
        </w:rPr>
        <w:t xml:space="preserve"> </w:t>
      </w:r>
      <w:r w:rsidR="00F8211E" w:rsidRPr="002D5D5F">
        <w:rPr>
          <w:b/>
          <w:szCs w:val="28"/>
        </w:rPr>
        <w:t xml:space="preserve">в срок с </w:t>
      </w:r>
      <w:r w:rsidR="00904155" w:rsidRPr="002D5D5F">
        <w:rPr>
          <w:b/>
          <w:szCs w:val="28"/>
        </w:rPr>
        <w:t>2</w:t>
      </w:r>
      <w:r w:rsidR="00FE7BB5" w:rsidRPr="002D5D5F">
        <w:rPr>
          <w:b/>
          <w:szCs w:val="28"/>
        </w:rPr>
        <w:t>7</w:t>
      </w:r>
      <w:r w:rsidR="004B4041" w:rsidRPr="002D5D5F">
        <w:rPr>
          <w:b/>
          <w:szCs w:val="28"/>
        </w:rPr>
        <w:t xml:space="preserve"> </w:t>
      </w:r>
      <w:r w:rsidR="00FE7BB5" w:rsidRPr="002D5D5F">
        <w:rPr>
          <w:b/>
          <w:szCs w:val="28"/>
        </w:rPr>
        <w:t>июня</w:t>
      </w:r>
      <w:r w:rsidR="00F8211E" w:rsidRPr="002D5D5F">
        <w:rPr>
          <w:b/>
          <w:szCs w:val="28"/>
        </w:rPr>
        <w:t xml:space="preserve"> по </w:t>
      </w:r>
      <w:r w:rsidR="00173E3E">
        <w:rPr>
          <w:b/>
          <w:szCs w:val="28"/>
        </w:rPr>
        <w:t>1</w:t>
      </w:r>
      <w:r w:rsidR="004B4041" w:rsidRPr="002D5D5F">
        <w:rPr>
          <w:b/>
          <w:szCs w:val="28"/>
        </w:rPr>
        <w:t xml:space="preserve"> </w:t>
      </w:r>
      <w:r w:rsidR="00173E3E">
        <w:rPr>
          <w:b/>
          <w:szCs w:val="28"/>
        </w:rPr>
        <w:t xml:space="preserve">августа </w:t>
      </w:r>
      <w:r w:rsidR="00F8211E" w:rsidRPr="002D5D5F">
        <w:rPr>
          <w:b/>
          <w:szCs w:val="28"/>
        </w:rPr>
        <w:t>20</w:t>
      </w:r>
      <w:r w:rsidR="00F97883" w:rsidRPr="002D5D5F">
        <w:rPr>
          <w:b/>
          <w:szCs w:val="28"/>
        </w:rPr>
        <w:t>20 г</w:t>
      </w:r>
      <w:r w:rsidR="00F8211E" w:rsidRPr="002D5D5F">
        <w:rPr>
          <w:b/>
          <w:szCs w:val="28"/>
        </w:rPr>
        <w:t xml:space="preserve">. </w:t>
      </w:r>
      <w:r w:rsidR="00E4667E">
        <w:rPr>
          <w:b/>
          <w:szCs w:val="28"/>
        </w:rPr>
        <w:t>до 23</w:t>
      </w:r>
      <w:r w:rsidR="005A7FF7">
        <w:rPr>
          <w:b/>
          <w:szCs w:val="28"/>
        </w:rPr>
        <w:t xml:space="preserve"> часов </w:t>
      </w:r>
      <w:r w:rsidR="00E4667E">
        <w:rPr>
          <w:b/>
          <w:szCs w:val="28"/>
        </w:rPr>
        <w:t xml:space="preserve">59 </w:t>
      </w:r>
      <w:r w:rsidR="005A7FF7">
        <w:rPr>
          <w:b/>
          <w:szCs w:val="28"/>
        </w:rPr>
        <w:t xml:space="preserve">минут </w:t>
      </w:r>
      <w:r w:rsidR="00173E3E">
        <w:rPr>
          <w:b/>
          <w:szCs w:val="28"/>
        </w:rPr>
        <w:t xml:space="preserve">включительно. </w:t>
      </w:r>
    </w:p>
    <w:p w:rsidR="009475A7" w:rsidRDefault="009475A7" w:rsidP="00E83D7B">
      <w:pPr>
        <w:pStyle w:val="a3"/>
        <w:tabs>
          <w:tab w:val="left" w:pos="1276"/>
        </w:tabs>
        <w:ind w:left="0" w:firstLine="851"/>
        <w:jc w:val="both"/>
        <w:rPr>
          <w:szCs w:val="28"/>
          <w:lang w:eastAsia="ru-RU"/>
        </w:rPr>
      </w:pPr>
    </w:p>
    <w:p w:rsidR="009475A7" w:rsidRDefault="002D5D5F" w:rsidP="00E83D7B">
      <w:pPr>
        <w:pStyle w:val="aa"/>
        <w:ind w:firstLine="851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5A66CC">
        <w:rPr>
          <w:b/>
          <w:bCs/>
          <w:szCs w:val="28"/>
        </w:rPr>
        <w:t>. </w:t>
      </w:r>
      <w:r w:rsidR="004308A1">
        <w:rPr>
          <w:b/>
          <w:bCs/>
          <w:szCs w:val="28"/>
        </w:rPr>
        <w:t>Конкурсная документация</w:t>
      </w:r>
      <w:r w:rsidR="009475A7" w:rsidRPr="009475A7">
        <w:rPr>
          <w:b/>
          <w:bCs/>
          <w:szCs w:val="28"/>
        </w:rPr>
        <w:t xml:space="preserve"> для участия в </w:t>
      </w:r>
      <w:proofErr w:type="gramStart"/>
      <w:r w:rsidR="009475A7" w:rsidRPr="009475A7">
        <w:rPr>
          <w:b/>
          <w:bCs/>
          <w:szCs w:val="28"/>
        </w:rPr>
        <w:t>конкурсе</w:t>
      </w:r>
      <w:proofErr w:type="gramEnd"/>
      <w:r w:rsidR="004308A1">
        <w:rPr>
          <w:b/>
          <w:bCs/>
          <w:szCs w:val="28"/>
        </w:rPr>
        <w:t xml:space="preserve"> включает</w:t>
      </w:r>
      <w:r w:rsidR="009475A7" w:rsidRPr="009475A7">
        <w:rPr>
          <w:b/>
          <w:bCs/>
          <w:szCs w:val="28"/>
        </w:rPr>
        <w:t>:</w:t>
      </w:r>
    </w:p>
    <w:p w:rsidR="00BC11B0" w:rsidRPr="009475A7" w:rsidRDefault="00BC11B0" w:rsidP="00E83D7B">
      <w:pPr>
        <w:pStyle w:val="aa"/>
        <w:ind w:firstLine="851"/>
        <w:rPr>
          <w:b/>
          <w:bCs/>
          <w:szCs w:val="28"/>
        </w:rPr>
      </w:pPr>
    </w:p>
    <w:p w:rsidR="004308A1" w:rsidRDefault="009475A7" w:rsidP="004308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75A7">
        <w:rPr>
          <w:rFonts w:ascii="Times New Roman" w:hAnsi="Times New Roman"/>
          <w:sz w:val="28"/>
          <w:szCs w:val="28"/>
        </w:rPr>
        <w:t>1</w:t>
      </w:r>
      <w:r w:rsidR="00E83D7B">
        <w:rPr>
          <w:rFonts w:ascii="Times New Roman" w:hAnsi="Times New Roman"/>
          <w:sz w:val="28"/>
          <w:szCs w:val="28"/>
        </w:rPr>
        <w:t xml:space="preserve">) </w:t>
      </w:r>
      <w:r w:rsidR="004308A1" w:rsidRPr="004308A1">
        <w:rPr>
          <w:rFonts w:ascii="Times New Roman" w:hAnsi="Times New Roman"/>
          <w:sz w:val="28"/>
          <w:szCs w:val="28"/>
        </w:rPr>
        <w:t xml:space="preserve">заявление на участие в </w:t>
      </w:r>
      <w:proofErr w:type="gramStart"/>
      <w:r w:rsidR="004308A1" w:rsidRPr="004308A1">
        <w:rPr>
          <w:rFonts w:ascii="Times New Roman" w:hAnsi="Times New Roman"/>
          <w:sz w:val="28"/>
          <w:szCs w:val="28"/>
        </w:rPr>
        <w:t>конкурсе</w:t>
      </w:r>
      <w:proofErr w:type="gramEnd"/>
      <w:r w:rsidR="004308A1" w:rsidRPr="004308A1">
        <w:rPr>
          <w:rFonts w:ascii="Times New Roman" w:hAnsi="Times New Roman"/>
          <w:sz w:val="28"/>
          <w:szCs w:val="28"/>
        </w:rPr>
        <w:t xml:space="preserve"> по прилагаемой форме</w:t>
      </w:r>
      <w:r w:rsidR="004308A1">
        <w:rPr>
          <w:rFonts w:ascii="Times New Roman" w:hAnsi="Times New Roman"/>
          <w:sz w:val="28"/>
          <w:szCs w:val="28"/>
        </w:rPr>
        <w:t>;</w:t>
      </w:r>
    </w:p>
    <w:p w:rsidR="004308A1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проект</w:t>
      </w:r>
      <w:r w:rsidRPr="004308A1">
        <w:rPr>
          <w:rFonts w:ascii="Times New Roman" w:hAnsi="Times New Roman"/>
          <w:sz w:val="28"/>
          <w:szCs w:val="28"/>
        </w:rPr>
        <w:t>, представляемый на конкурс целевых проектов социально ориентированных некоммерческих организаций</w:t>
      </w:r>
      <w:r>
        <w:rPr>
          <w:rFonts w:ascii="Times New Roman" w:hAnsi="Times New Roman"/>
          <w:sz w:val="28"/>
          <w:szCs w:val="28"/>
        </w:rPr>
        <w:t xml:space="preserve"> (в состав конкурсной документации может быть включен только один проект);</w:t>
      </w:r>
    </w:p>
    <w:p w:rsidR="00FE7BB5" w:rsidRDefault="00FE7BB5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копию Устава заявителя;</w:t>
      </w:r>
    </w:p>
    <w:p w:rsidR="009475A7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="00E83D7B">
        <w:rPr>
          <w:rFonts w:ascii="Times New Roman" w:hAnsi="Times New Roman"/>
          <w:sz w:val="28"/>
          <w:szCs w:val="28"/>
        </w:rPr>
        <w:t>)</w:t>
      </w:r>
      <w:r w:rsidR="009475A7" w:rsidRPr="009475A7"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г</w:t>
      </w:r>
      <w:r w:rsidR="009475A7" w:rsidRPr="009475A7">
        <w:rPr>
          <w:rFonts w:ascii="Times New Roman" w:hAnsi="Times New Roman"/>
          <w:sz w:val="28"/>
          <w:szCs w:val="28"/>
        </w:rPr>
        <w:t xml:space="preserve">арантийное письмо с подтверждением суммы </w:t>
      </w:r>
      <w:proofErr w:type="spellStart"/>
      <w:r w:rsidR="009475A7" w:rsidRPr="009475A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9475A7" w:rsidRPr="009475A7">
        <w:rPr>
          <w:rFonts w:ascii="Times New Roman" w:hAnsi="Times New Roman"/>
          <w:sz w:val="28"/>
          <w:szCs w:val="28"/>
        </w:rPr>
        <w:t xml:space="preserve"> расходов на реализацию проекта в виде поступлений из собственных средств, средств местного бюджета и/или внебюджетных источников, включая денежные средства, иное имущество (по его стоимостной оценке), имущественные права (по их стоимостной оценке), безвозмездно</w:t>
      </w:r>
      <w:proofErr w:type="gramEnd"/>
      <w:r w:rsidR="009475A7" w:rsidRPr="009475A7">
        <w:rPr>
          <w:rFonts w:ascii="Times New Roman" w:hAnsi="Times New Roman"/>
          <w:sz w:val="28"/>
          <w:szCs w:val="28"/>
        </w:rPr>
        <w:t xml:space="preserve"> выполняемые работы и оказываемые услуги, труд добровольцев </w:t>
      </w:r>
      <w:r w:rsidR="009475A7" w:rsidRPr="009475A7">
        <w:rPr>
          <w:rFonts w:ascii="Times New Roman" w:hAnsi="Times New Roman"/>
          <w:sz w:val="28"/>
          <w:szCs w:val="28"/>
        </w:rPr>
        <w:br/>
        <w:t>(по его стоимостной оценке исход</w:t>
      </w:r>
      <w:r w:rsidR="00F45F2B">
        <w:rPr>
          <w:rFonts w:ascii="Times New Roman" w:hAnsi="Times New Roman"/>
          <w:sz w:val="28"/>
          <w:szCs w:val="28"/>
        </w:rPr>
        <w:t>я из среднего часового тарифа)</w:t>
      </w:r>
      <w:r w:rsidR="000F48AF">
        <w:rPr>
          <w:rFonts w:ascii="Times New Roman" w:hAnsi="Times New Roman"/>
          <w:sz w:val="28"/>
          <w:szCs w:val="28"/>
        </w:rPr>
        <w:t>;</w:t>
      </w:r>
    </w:p>
    <w:p w:rsidR="009475A7" w:rsidRDefault="000F48AF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69F1">
        <w:rPr>
          <w:rFonts w:ascii="Times New Roman" w:hAnsi="Times New Roman"/>
          <w:sz w:val="28"/>
          <w:szCs w:val="28"/>
        </w:rPr>
        <w:t xml:space="preserve">5) </w:t>
      </w:r>
      <w:r w:rsidR="00BC11B0">
        <w:rPr>
          <w:rFonts w:ascii="Times New Roman" w:hAnsi="Times New Roman"/>
          <w:sz w:val="28"/>
          <w:szCs w:val="28"/>
        </w:rPr>
        <w:t>п</w:t>
      </w:r>
      <w:r w:rsidR="000769F1" w:rsidRPr="000769F1">
        <w:rPr>
          <w:rFonts w:ascii="Times New Roman" w:hAnsi="Times New Roman"/>
          <w:sz w:val="28"/>
          <w:szCs w:val="28"/>
        </w:rPr>
        <w:t xml:space="preserve">ри реализации проекта, связанного с осуществлением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членам команды проекта, </w:t>
      </w:r>
      <w:r w:rsidR="000769F1">
        <w:rPr>
          <w:rFonts w:ascii="Times New Roman" w:hAnsi="Times New Roman"/>
          <w:sz w:val="28"/>
          <w:szCs w:val="28"/>
        </w:rPr>
        <w:t xml:space="preserve">необходимо </w:t>
      </w:r>
      <w:r w:rsidR="000769F1" w:rsidRPr="000769F1">
        <w:rPr>
          <w:rFonts w:ascii="Times New Roman" w:hAnsi="Times New Roman"/>
          <w:sz w:val="28"/>
          <w:szCs w:val="28"/>
        </w:rPr>
        <w:t xml:space="preserve">предоставлять справку о наличии (отсутствии) судимости и (или) факта уголовного преследования либо о прекращении уголовного преследования </w:t>
      </w:r>
      <w:r w:rsidR="00BC11B0">
        <w:rPr>
          <w:rFonts w:ascii="Times New Roman" w:hAnsi="Times New Roman"/>
          <w:sz w:val="28"/>
          <w:szCs w:val="28"/>
        </w:rPr>
        <w:br/>
      </w:r>
      <w:r w:rsidR="000769F1" w:rsidRPr="000769F1">
        <w:rPr>
          <w:rFonts w:ascii="Times New Roman" w:hAnsi="Times New Roman"/>
          <w:sz w:val="28"/>
          <w:szCs w:val="28"/>
        </w:rPr>
        <w:t>по реабилитирующим основаниям.</w:t>
      </w:r>
      <w:proofErr w:type="gramEnd"/>
    </w:p>
    <w:p w:rsidR="00FE7BB5" w:rsidRPr="000769F1" w:rsidRDefault="00FE7BB5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11B0" w:rsidRPr="009475A7" w:rsidRDefault="002D5D5F" w:rsidP="00E4667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5A66CC">
        <w:rPr>
          <w:rFonts w:ascii="Times New Roman" w:hAnsi="Times New Roman"/>
          <w:b/>
          <w:sz w:val="28"/>
          <w:szCs w:val="28"/>
        </w:rPr>
        <w:t>. </w:t>
      </w:r>
      <w:r w:rsidR="009475A7" w:rsidRPr="009475A7">
        <w:rPr>
          <w:rFonts w:ascii="Times New Roman" w:hAnsi="Times New Roman"/>
          <w:b/>
          <w:sz w:val="28"/>
          <w:szCs w:val="28"/>
        </w:rPr>
        <w:t>Заявитель вправе самостоятельно представить следующие документы:</w:t>
      </w:r>
    </w:p>
    <w:p w:rsidR="009475A7" w:rsidRPr="00E4667E" w:rsidRDefault="00E4667E" w:rsidP="00E466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67E">
        <w:rPr>
          <w:rFonts w:ascii="Times New Roman" w:hAnsi="Times New Roman"/>
          <w:sz w:val="28"/>
          <w:szCs w:val="28"/>
        </w:rPr>
        <w:t>1) копию выписки из Единого государственного реестра юридических лиц (ЕГРЮЛ), выданную не ранее чем за три месяца до дня подачи конкурсной документации;</w:t>
      </w:r>
    </w:p>
    <w:p w:rsidR="009475A7" w:rsidRPr="009475A7" w:rsidRDefault="001675CD" w:rsidP="00E46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к</w:t>
      </w:r>
      <w:r w:rsidR="00E83D7B" w:rsidRPr="009475A7">
        <w:rPr>
          <w:rFonts w:ascii="Times New Roman" w:hAnsi="Times New Roman"/>
          <w:sz w:val="28"/>
          <w:szCs w:val="28"/>
        </w:rPr>
        <w:t xml:space="preserve">опии </w:t>
      </w:r>
      <w:r w:rsidR="009475A7" w:rsidRPr="009475A7">
        <w:rPr>
          <w:rFonts w:ascii="Times New Roman" w:hAnsi="Times New Roman"/>
          <w:sz w:val="28"/>
          <w:szCs w:val="28"/>
        </w:rPr>
        <w:t>документов об образовании и (или) о квалификации, подтверждающих соответствие квалификации и опыта исполнителей проекта запланированной деятельности;</w:t>
      </w:r>
    </w:p>
    <w:p w:rsidR="009475A7" w:rsidRPr="009475A7" w:rsidRDefault="001675CD" w:rsidP="00E46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р</w:t>
      </w:r>
      <w:r w:rsidR="00E83D7B" w:rsidRPr="009475A7">
        <w:rPr>
          <w:rFonts w:ascii="Times New Roman" w:hAnsi="Times New Roman"/>
          <w:sz w:val="28"/>
          <w:szCs w:val="28"/>
        </w:rPr>
        <w:t xml:space="preserve">екомендацию </w:t>
      </w:r>
      <w:r w:rsidR="009475A7" w:rsidRPr="009475A7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образования, </w:t>
      </w:r>
      <w:r w:rsidR="009475A7" w:rsidRPr="009475A7">
        <w:rPr>
          <w:rFonts w:ascii="Times New Roman" w:hAnsi="Times New Roman"/>
          <w:sz w:val="28"/>
          <w:szCs w:val="28"/>
        </w:rPr>
        <w:br/>
        <w:t xml:space="preserve">на территории которого предполагается реализация проекта (оформляется </w:t>
      </w:r>
      <w:r w:rsidR="009475A7" w:rsidRPr="009475A7">
        <w:rPr>
          <w:rFonts w:ascii="Times New Roman" w:hAnsi="Times New Roman"/>
          <w:sz w:val="28"/>
          <w:szCs w:val="28"/>
        </w:rPr>
        <w:br/>
        <w:t>в свободной форме, подписывается главой муниципального образования Архангельской области или заместителем главы администрации муниципального образования Архангельской области);</w:t>
      </w:r>
    </w:p>
    <w:p w:rsidR="009475A7" w:rsidRDefault="001675CD" w:rsidP="00E46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р</w:t>
      </w:r>
      <w:r w:rsidR="00E83D7B" w:rsidRPr="009475A7">
        <w:rPr>
          <w:rFonts w:ascii="Times New Roman" w:hAnsi="Times New Roman"/>
          <w:sz w:val="28"/>
          <w:szCs w:val="28"/>
        </w:rPr>
        <w:t xml:space="preserve">екомендации </w:t>
      </w:r>
      <w:r w:rsidR="009475A7" w:rsidRPr="009475A7">
        <w:rPr>
          <w:rFonts w:ascii="Times New Roman" w:hAnsi="Times New Roman"/>
          <w:sz w:val="28"/>
          <w:szCs w:val="28"/>
        </w:rPr>
        <w:t>общественных объединений, осуществляющих деятельность на территории соответствующего муниципального образования Архангельской области, дополнительные материалы (письма поддержки, отзывы, публикации в средствах массовой информации, фото-, видеоматериалы о деятельности заявителя).</w:t>
      </w:r>
    </w:p>
    <w:p w:rsidR="0099597E" w:rsidRDefault="0099597E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597E" w:rsidRDefault="002D5D5F" w:rsidP="00E83D7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A66CC">
        <w:rPr>
          <w:rFonts w:ascii="Times New Roman" w:hAnsi="Times New Roman"/>
          <w:b/>
          <w:sz w:val="28"/>
          <w:szCs w:val="28"/>
        </w:rPr>
        <w:t>. </w:t>
      </w:r>
      <w:r w:rsidR="0099597E" w:rsidRPr="0099597E">
        <w:rPr>
          <w:rFonts w:ascii="Times New Roman" w:hAnsi="Times New Roman"/>
          <w:b/>
          <w:sz w:val="28"/>
          <w:szCs w:val="28"/>
        </w:rPr>
        <w:t xml:space="preserve">Заявитель </w:t>
      </w:r>
      <w:r w:rsidR="0099597E" w:rsidRPr="000769F1">
        <w:rPr>
          <w:rFonts w:ascii="Times New Roman" w:hAnsi="Times New Roman"/>
          <w:b/>
          <w:sz w:val="28"/>
          <w:szCs w:val="28"/>
        </w:rPr>
        <w:t xml:space="preserve">на </w:t>
      </w:r>
      <w:r w:rsidR="00F97883">
        <w:rPr>
          <w:rFonts w:ascii="Times New Roman" w:hAnsi="Times New Roman"/>
          <w:b/>
          <w:sz w:val="28"/>
          <w:szCs w:val="28"/>
        </w:rPr>
        <w:t>1</w:t>
      </w:r>
      <w:r w:rsidR="0099597E" w:rsidRPr="000769F1">
        <w:rPr>
          <w:rFonts w:ascii="Times New Roman" w:hAnsi="Times New Roman"/>
          <w:b/>
          <w:sz w:val="28"/>
          <w:szCs w:val="28"/>
        </w:rPr>
        <w:t xml:space="preserve"> </w:t>
      </w:r>
      <w:r w:rsidR="00F97883">
        <w:rPr>
          <w:rFonts w:ascii="Times New Roman" w:hAnsi="Times New Roman"/>
          <w:b/>
          <w:sz w:val="28"/>
          <w:szCs w:val="28"/>
        </w:rPr>
        <w:t>июня</w:t>
      </w:r>
      <w:r w:rsidR="0099597E" w:rsidRPr="000769F1">
        <w:rPr>
          <w:rFonts w:ascii="Times New Roman" w:hAnsi="Times New Roman"/>
          <w:b/>
          <w:sz w:val="28"/>
          <w:szCs w:val="28"/>
        </w:rPr>
        <w:t xml:space="preserve"> 20</w:t>
      </w:r>
      <w:r w:rsidR="00F97883">
        <w:rPr>
          <w:rFonts w:ascii="Times New Roman" w:hAnsi="Times New Roman"/>
          <w:b/>
          <w:sz w:val="28"/>
          <w:szCs w:val="28"/>
        </w:rPr>
        <w:t>20</w:t>
      </w:r>
      <w:r w:rsidR="0099597E" w:rsidRPr="0099597E">
        <w:rPr>
          <w:rFonts w:ascii="Times New Roman" w:hAnsi="Times New Roman"/>
          <w:b/>
          <w:sz w:val="28"/>
          <w:szCs w:val="28"/>
        </w:rPr>
        <w:t xml:space="preserve"> года должен соответствовать следующим </w:t>
      </w:r>
      <w:r w:rsidR="00CE4558">
        <w:rPr>
          <w:rFonts w:ascii="Times New Roman" w:hAnsi="Times New Roman"/>
          <w:b/>
          <w:sz w:val="28"/>
          <w:szCs w:val="28"/>
        </w:rPr>
        <w:t>условиям</w:t>
      </w:r>
      <w:r w:rsidR="0099597E" w:rsidRPr="0099597E">
        <w:rPr>
          <w:rFonts w:ascii="Times New Roman" w:hAnsi="Times New Roman"/>
          <w:b/>
          <w:sz w:val="28"/>
          <w:szCs w:val="28"/>
        </w:rPr>
        <w:t xml:space="preserve">: </w:t>
      </w:r>
    </w:p>
    <w:p w:rsidR="00BC11B0" w:rsidRDefault="00BC11B0" w:rsidP="00E83D7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E4558" w:rsidRDefault="00CE4558" w:rsidP="00BC11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E4558">
        <w:rPr>
          <w:rFonts w:ascii="Times New Roman" w:eastAsiaTheme="minorHAnsi" w:hAnsi="Times New Roman"/>
          <w:bCs/>
          <w:sz w:val="28"/>
          <w:szCs w:val="28"/>
        </w:rPr>
        <w:t xml:space="preserve">1) должна отсутствовать просроченная задолженность по возврату </w:t>
      </w:r>
      <w:r>
        <w:rPr>
          <w:rFonts w:ascii="Times New Roman" w:eastAsiaTheme="minorHAnsi" w:hAnsi="Times New Roman"/>
          <w:bCs/>
          <w:sz w:val="28"/>
          <w:szCs w:val="28"/>
        </w:rPr>
        <w:br/>
      </w:r>
      <w:r w:rsidRPr="00CE4558">
        <w:rPr>
          <w:rFonts w:ascii="Times New Roman" w:eastAsiaTheme="minorHAnsi" w:hAnsi="Times New Roman"/>
          <w:bCs/>
          <w:sz w:val="28"/>
          <w:szCs w:val="28"/>
        </w:rPr>
        <w:t xml:space="preserve">в областной бюджет субсидий, бюджетных инвестиций, предоставленных </w:t>
      </w:r>
      <w:r>
        <w:rPr>
          <w:rFonts w:ascii="Times New Roman" w:eastAsiaTheme="minorHAnsi" w:hAnsi="Times New Roman"/>
          <w:bCs/>
          <w:sz w:val="28"/>
          <w:szCs w:val="28"/>
        </w:rPr>
        <w:br/>
      </w:r>
      <w:r w:rsidRPr="00CE4558">
        <w:rPr>
          <w:rFonts w:ascii="Times New Roman" w:eastAsiaTheme="minorHAnsi" w:hAnsi="Times New Roman"/>
          <w:bCs/>
          <w:sz w:val="28"/>
          <w:szCs w:val="28"/>
        </w:rPr>
        <w:t>в том числе в соответствии с иными правовыми актами, и иная просроченная задолженность перед областным бюджетом;</w:t>
      </w:r>
    </w:p>
    <w:p w:rsidR="00BC11B0" w:rsidRPr="00CE4558" w:rsidRDefault="00BC11B0" w:rsidP="00BC11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E83D7B" w:rsidRDefault="00CE4558" w:rsidP="002D5D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E4558">
        <w:rPr>
          <w:rFonts w:ascii="Times New Roman" w:eastAsiaTheme="minorHAnsi" w:hAnsi="Times New Roman"/>
          <w:bCs/>
          <w:sz w:val="28"/>
          <w:szCs w:val="28"/>
        </w:rPr>
        <w:t xml:space="preserve">2) не должен находиться в </w:t>
      </w:r>
      <w:proofErr w:type="gramStart"/>
      <w:r w:rsidRPr="00CE4558">
        <w:rPr>
          <w:rFonts w:ascii="Times New Roman" w:eastAsiaTheme="minorHAnsi" w:hAnsi="Times New Roman"/>
          <w:bCs/>
          <w:sz w:val="28"/>
          <w:szCs w:val="28"/>
        </w:rPr>
        <w:t>процессе</w:t>
      </w:r>
      <w:proofErr w:type="gramEnd"/>
      <w:r w:rsidRPr="00CE4558">
        <w:rPr>
          <w:rFonts w:ascii="Times New Roman" w:eastAsiaTheme="minorHAnsi" w:hAnsi="Times New Roman"/>
          <w:bCs/>
          <w:sz w:val="28"/>
          <w:szCs w:val="28"/>
        </w:rPr>
        <w:t xml:space="preserve"> реорганизации, ликвидации, </w:t>
      </w:r>
      <w:r>
        <w:rPr>
          <w:rFonts w:ascii="Times New Roman" w:eastAsiaTheme="minorHAnsi" w:hAnsi="Times New Roman"/>
          <w:bCs/>
          <w:sz w:val="28"/>
          <w:szCs w:val="28"/>
        </w:rPr>
        <w:br/>
      </w:r>
      <w:r w:rsidRPr="00CE4558">
        <w:rPr>
          <w:rFonts w:ascii="Times New Roman" w:eastAsiaTheme="minorHAnsi" w:hAnsi="Times New Roman"/>
          <w:bCs/>
          <w:sz w:val="28"/>
          <w:szCs w:val="28"/>
        </w:rPr>
        <w:t xml:space="preserve">в отношении него не должна быть введена процедура банкротства, </w:t>
      </w:r>
      <w:r w:rsidR="003D2B36">
        <w:rPr>
          <w:rFonts w:ascii="Times New Roman" w:eastAsiaTheme="minorHAnsi" w:hAnsi="Times New Roman"/>
          <w:bCs/>
          <w:sz w:val="28"/>
          <w:szCs w:val="28"/>
        </w:rPr>
        <w:br/>
      </w:r>
      <w:r w:rsidRPr="00CE4558">
        <w:rPr>
          <w:rFonts w:ascii="Times New Roman" w:eastAsiaTheme="minorHAnsi" w:hAnsi="Times New Roman"/>
          <w:bCs/>
          <w:sz w:val="28"/>
          <w:szCs w:val="28"/>
        </w:rPr>
        <w:t>его деятельность не должна быть приостановлена в порядке, предусмотренном законода</w:t>
      </w:r>
      <w:r w:rsidR="002D5D5F">
        <w:rPr>
          <w:rFonts w:ascii="Times New Roman" w:eastAsiaTheme="minorHAnsi" w:hAnsi="Times New Roman"/>
          <w:bCs/>
          <w:sz w:val="28"/>
          <w:szCs w:val="28"/>
        </w:rPr>
        <w:t>тельством Российской Федерации.</w:t>
      </w:r>
    </w:p>
    <w:p w:rsidR="002D5D5F" w:rsidRPr="002D5D5F" w:rsidRDefault="002D5D5F" w:rsidP="002D5D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FE11C9" w:rsidRDefault="002D5D5F" w:rsidP="00E83D7B">
      <w:pPr>
        <w:pStyle w:val="a3"/>
        <w:tabs>
          <w:tab w:val="left" w:pos="1276"/>
        </w:tabs>
        <w:ind w:left="0" w:firstLine="851"/>
        <w:jc w:val="both"/>
        <w:rPr>
          <w:b/>
          <w:szCs w:val="28"/>
        </w:rPr>
      </w:pPr>
      <w:r>
        <w:rPr>
          <w:b/>
          <w:szCs w:val="28"/>
        </w:rPr>
        <w:t>6</w:t>
      </w:r>
      <w:r w:rsidR="005A66CC">
        <w:rPr>
          <w:b/>
          <w:szCs w:val="28"/>
        </w:rPr>
        <w:t>. </w:t>
      </w:r>
      <w:r w:rsidR="00F8211E" w:rsidRPr="00870767">
        <w:rPr>
          <w:b/>
          <w:szCs w:val="28"/>
        </w:rPr>
        <w:t xml:space="preserve">Оценка заявок на участие в </w:t>
      </w:r>
      <w:proofErr w:type="gramStart"/>
      <w:r w:rsidR="00F8211E" w:rsidRPr="00870767">
        <w:rPr>
          <w:b/>
          <w:szCs w:val="28"/>
        </w:rPr>
        <w:t>конкурсе</w:t>
      </w:r>
      <w:proofErr w:type="gramEnd"/>
      <w:r w:rsidR="00F8211E" w:rsidRPr="00870767">
        <w:rPr>
          <w:b/>
          <w:szCs w:val="28"/>
        </w:rPr>
        <w:t xml:space="preserve"> осуществляется </w:t>
      </w:r>
      <w:r w:rsidR="00E83D7B">
        <w:rPr>
          <w:b/>
          <w:szCs w:val="28"/>
        </w:rPr>
        <w:br/>
      </w:r>
      <w:r w:rsidR="00F8211E" w:rsidRPr="00870767">
        <w:rPr>
          <w:b/>
          <w:szCs w:val="28"/>
        </w:rPr>
        <w:t>по следующим критериям:</w:t>
      </w:r>
    </w:p>
    <w:p w:rsidR="00FE7BB5" w:rsidRPr="00FE7BB5" w:rsidRDefault="00FE7BB5" w:rsidP="00FE7BB5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/>
        <w:rPr>
          <w:sz w:val="24"/>
          <w:szCs w:val="24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>1. Актуальность и социальная значимость проекта</w:t>
      </w: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3"/>
      </w:tblGrid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ind w:left="-113" w:right="-113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753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753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Актуальность и социальная значимость проекта убедительно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доказаны</w:t>
            </w:r>
            <w:proofErr w:type="gramEnd"/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проблемы, на решение которых направлен проект, детально раскрыты, 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их описание аргументировано и подкреплено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конкретными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количественными 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 (или) качественными показателями;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проект направлен в полной мере на решение именно тех проблем, которые обозначены как значимые;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имеется подтверждение актуальности проблемы представителями целевой аудитории, потенциальными </w:t>
            </w:r>
            <w:proofErr w:type="spell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благополучателями</w:t>
            </w:r>
            <w:proofErr w:type="spell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 партнерами;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мероприятия проекта полностью соответствуют направлениям конкурса 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(в том числе другим, помимо указанного в качестве направления, по которому подана конкурсная документация)</w:t>
            </w:r>
          </w:p>
        </w:tc>
      </w:tr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753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Актуальность и социальная значимость проекта в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целом</w:t>
            </w:r>
            <w:proofErr w:type="gram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доказаны, однако имеются несущественные замечания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проблемы, на решение которых направлен проект, описаны общими фразами, 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без ссылок на конкретные факты либо этих фактов и показателей недостаточно для подтверждения актуальности проблемы для заявленной целевой группы 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 (или) территории реализации проекта;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имеются другие замечания члена конкурсной комиссии (с комментарием)</w:t>
            </w:r>
          </w:p>
        </w:tc>
      </w:tr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753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Актуальность и социальная значимость проекта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доказаны</w:t>
            </w:r>
            <w:proofErr w:type="gram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недостаточно убедительно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проблема не имеет острой значимости для целевой группы или территории реализации проекта;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проекте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недостаточно аргументированно и без конкретных показателей описана проблема, на решение которой направлен проект, либо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  <w:t xml:space="preserve">не подтверждено взаимодействие с территориями, обозначенными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  <w:t>в конкурсной документации;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имеются другие замечания члена конкурсной комиссии (с комментарием)</w:t>
            </w:r>
          </w:p>
        </w:tc>
      </w:tr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753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Актуальность и социальная значимость проекта не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доказаны</w:t>
            </w:r>
            <w:proofErr w:type="gramEnd"/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проблема, которой посвящен проект, не относится к разряду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востребованных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обществом либо слабо обоснована авторами;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большая часть мероприятий проекта не связана с выбранным конкурсным направлением;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имеются другие серьезные замечания члена конкурсной комиссии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  <w:t>(с комментарием)</w:t>
            </w:r>
          </w:p>
        </w:tc>
      </w:tr>
    </w:tbl>
    <w:p w:rsid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>2.  Логическая связность и реализуемость проекта, соответствие мероприятий проекта его целям, задачам и ожидаемым результатам</w:t>
      </w:r>
    </w:p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595"/>
      </w:tblGrid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753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  <w:u w:val="none"/>
              </w:rPr>
            </w:pPr>
            <w:r w:rsidRPr="002D5D5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753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Проект полностью соответствует данному критерию</w:t>
            </w:r>
            <w:r w:rsidRPr="002D5D5F">
              <w:rPr>
                <w:rStyle w:val="Tablecaption"/>
                <w:rFonts w:eastAsia="Calibri"/>
                <w:b w:val="0"/>
                <w:bCs w:val="0"/>
                <w:u w:val="none"/>
              </w:rPr>
              <w:t>:</w:t>
            </w:r>
          </w:p>
          <w:p w:rsidR="00FE7BB5" w:rsidRPr="002D5D5F" w:rsidRDefault="00FE7BB5" w:rsidP="00FE7BB5">
            <w:pPr>
              <w:spacing w:after="0" w:line="240" w:lineRule="auto"/>
              <w:rPr>
                <w:rStyle w:val="Tablecaption"/>
                <w:rFonts w:eastAsia="Calibri"/>
                <w:bCs w:val="0"/>
                <w:u w:val="none"/>
              </w:rPr>
            </w:pPr>
          </w:p>
          <w:p w:rsidR="00FE7BB5" w:rsidRPr="002D5D5F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 w:val="0"/>
                <w:bCs w:val="0"/>
                <w:u w:val="none"/>
              </w:rPr>
              <w:t>все разделы конкурсной документации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FE7BB5" w:rsidRPr="002D5D5F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 w:val="0"/>
                <w:bCs w:val="0"/>
                <w:u w:val="none"/>
              </w:rPr>
              <w:t>календарный план хорошо структурирован, детализирован, содержит описание конкретных мероприятий;</w:t>
            </w:r>
          </w:p>
          <w:p w:rsidR="00FE7BB5" w:rsidRPr="002D5D5F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 w:val="0"/>
                <w:bCs w:val="0"/>
                <w:u w:val="none"/>
              </w:rPr>
              <w:t xml:space="preserve">запланированные мероприятия соответствуют условиям конкурса </w:t>
            </w:r>
          </w:p>
          <w:p w:rsidR="00FE7BB5" w:rsidRPr="002D5D5F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 w:val="0"/>
                <w:bCs w:val="0"/>
                <w:u w:val="none"/>
              </w:rPr>
              <w:t>и обеспечивают решение поставленных задач и достижение предполагаемых результатов проекта;</w:t>
            </w:r>
          </w:p>
          <w:p w:rsidR="00FE7BB5" w:rsidRPr="002D5D5F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 w:val="0"/>
                <w:bCs w:val="0"/>
                <w:u w:val="none"/>
              </w:rPr>
              <w:t>указаны конкретные и разумные сроки, позволяющие в полной мере решить задачи проекта</w:t>
            </w:r>
          </w:p>
        </w:tc>
      </w:tr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753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По данному критерию проект в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целом</w:t>
            </w:r>
            <w:proofErr w:type="gram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проработан, однако имеются несущественные замечания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все разделы конкурсной документации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запланированные мероприятия соответствуют условиям конкурса 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</w:tr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753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Проект по данному критерию проработан недостаточно, имеются замечания, которые необходимо устранить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календарный план описывает лишь общие направления деятельности,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  <w:t>не раскрывает последовательность реализации проекта, не позволяет определить содержание основных мероприятий;</w:t>
            </w:r>
          </w:p>
          <w:p w:rsidR="00FE7BB5" w:rsidRPr="00FE7BB5" w:rsidRDefault="00FE7BB5" w:rsidP="00FE7BB5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имеются устранимые нарушения логической связи между задачами, мероприятиями и предполагаемыми результатами;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817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753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Проект не соответствует данному критерию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проект проработан на низком уровне, имеются несоответствия мероприятий проекта его целям и задачам, противоречия между планируемой деятельностью 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 ожидаемыми результатами;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сроки выполнения мероприятий </w:t>
            </w:r>
            <w:proofErr w:type="gramStart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некорректны и не соответствуют</w:t>
            </w:r>
            <w:proofErr w:type="gramEnd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заявленным целям и задачам проекта, из-за непродуманности создают значительные риски реализации проекта;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(с комментарием)</w:t>
            </w:r>
          </w:p>
        </w:tc>
      </w:tr>
    </w:tbl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C11B0">
        <w:rPr>
          <w:rFonts w:ascii="Times New Roman" w:hAnsi="Times New Roman"/>
          <w:sz w:val="28"/>
          <w:szCs w:val="28"/>
        </w:rPr>
        <w:t>Инновационность</w:t>
      </w:r>
      <w:proofErr w:type="spellEnd"/>
      <w:r w:rsidRPr="00BC11B0">
        <w:rPr>
          <w:rFonts w:ascii="Times New Roman" w:hAnsi="Times New Roman"/>
          <w:sz w:val="28"/>
          <w:szCs w:val="28"/>
        </w:rPr>
        <w:t xml:space="preserve">, уникальность проекта </w:t>
      </w: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595"/>
      </w:tblGrid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611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611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является инновационным, уникальным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преимущественно направлен на внедрение новых или значительно улучшенных практик и методов в деятельность организации и (или) ее партнеров, что позволит существенно улучшить такую деятельность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611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Проект имеет признаки </w:t>
            </w:r>
            <w:proofErr w:type="spell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инновационности</w:t>
            </w:r>
            <w:proofErr w:type="spell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, уникальности, но эти признаки несущественно влияют на ожидаемые результаты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проект предусматривает внедрение новых или значительно улучшенных процессов, методов, практик, но в заявке четко не описано, как это приведет </w:t>
            </w:r>
          </w:p>
          <w:p w:rsidR="00FE7BB5" w:rsidRPr="00FE7BB5" w:rsidRDefault="00FE7BB5" w:rsidP="00FE7BB5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 изменению содержания и результативности деятельности, которую осуществляют организация и (или) ее партнеры (например, отсутствует описание конкретных результатов внедрения инноваций);</w:t>
            </w:r>
          </w:p>
          <w:p w:rsidR="00FE7BB5" w:rsidRPr="00FE7BB5" w:rsidRDefault="00FE7BB5" w:rsidP="00FE7BB5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 организации есть ресурсы и опыт, чтобы успешно внедрить описанные инновации;</w:t>
            </w:r>
          </w:p>
          <w:p w:rsidR="00FE7BB5" w:rsidRDefault="00FE7BB5" w:rsidP="00FE7BB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  <w:p w:rsidR="003D2B36" w:rsidRPr="00FE7BB5" w:rsidRDefault="003D2B36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611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Проект практически не имеет признаков </w:t>
            </w:r>
            <w:proofErr w:type="spell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инновационности</w:t>
            </w:r>
            <w:proofErr w:type="spell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, уникальности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конкурсной документации упоминается использование новых или значительно улучшенных процессов, методов, практик, вместе с тем состав мероприятий проекта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практики и методики, указанные в заявке, не являются инновационными;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611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не является инновационным, уникальным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является продолжением уже осуществляемой (ранее осуществлявшейся) деятельности организации;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практики и методики, указанные в заявке, не рекомендуются к применению 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(на наличие данного обстоятельства необходимо указать в комментарии к оценке с соответствующим обоснованием)</w:t>
            </w:r>
          </w:p>
        </w:tc>
      </w:tr>
    </w:tbl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>4. 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</w:p>
    <w:p w:rsidR="00FE7BB5" w:rsidRPr="00FE7BB5" w:rsidRDefault="00FE7BB5" w:rsidP="00FE7B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6"/>
        <w:gridCol w:w="8595"/>
      </w:tblGrid>
      <w:tr w:rsidR="00FE7BB5" w:rsidRPr="00FE7BB5" w:rsidTr="002D5D5F">
        <w:tc>
          <w:tcPr>
            <w:tcW w:w="975" w:type="dxa"/>
            <w:gridSpan w:val="2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595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2D5D5F">
        <w:tc>
          <w:tcPr>
            <w:tcW w:w="975" w:type="dxa"/>
            <w:gridSpan w:val="2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595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отлично выражен в конкурсной документации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конкурсной документации четко изложены ожидаемые результаты проекта, они адекватны, </w:t>
            </w:r>
            <w:proofErr w:type="gramStart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конкретны и измеримы</w:t>
            </w:r>
            <w:proofErr w:type="gramEnd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хорошо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конкурсной документации четко изложены ожидаемые результаты проекта, </w:t>
            </w: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их получение за общую сумму предполагаемых расходов на реализацию обоснованно, вместе с тем содержание запланированной деятельности </w:t>
            </w: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 достижению указанных результатов (состав мероприятий) не является полностью оптимальным;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Bodytext212pt"/>
                <w:rFonts w:eastAsia="Calibri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по описанию запланированных результатов у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имеются </w:t>
            </w:r>
            <w:r w:rsidRPr="00FE7BB5">
              <w:rPr>
                <w:rStyle w:val="Bodytext212pt"/>
                <w:rFonts w:eastAsia="Calibri"/>
              </w:rPr>
              <w:t xml:space="preserve">несущественные замечания в части их адекватности, измеримости 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Style w:val="Bodytext212pt"/>
                <w:rFonts w:eastAsia="Calibri"/>
              </w:rPr>
              <w:t>и достижимости (замечания необходимо указать в комментарии к оценке)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удовлетворительно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конкурсной документации изложены ожидаемые результаты проекта,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но они не полностью соответствуют критериям адекватности, измеримости, достижимости;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запланированные результаты могут быть достигнуты при меньших затратах;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плохо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0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ожидаемые результаты проекта изложены неконкретно;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предполагаемые затраты на достижение результатов проекта явно завышены;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описанная в заявке деятельность является предпринимательской;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серьезные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(с комментарием)</w:t>
            </w:r>
          </w:p>
        </w:tc>
      </w:tr>
    </w:tbl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>5. Реалистичность бюджета проекта и обоснованность планируемых расходов на реализацию проекта</w:t>
      </w:r>
    </w:p>
    <w:p w:rsidR="00FE7BB5" w:rsidRPr="00FE7BB5" w:rsidRDefault="00FE7BB5" w:rsidP="00FE7B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6"/>
        <w:gridCol w:w="8595"/>
      </w:tblGrid>
      <w:tr w:rsidR="00FE7BB5" w:rsidRPr="00FE7BB5" w:rsidTr="002D5D5F">
        <w:tc>
          <w:tcPr>
            <w:tcW w:w="975" w:type="dxa"/>
            <w:gridSpan w:val="2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595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полностью соответствует данному критерию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бюджете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проекта предусмотрено финансовое обеспечение всех мероприятий проекта и отсутствуют расходы, которые непосредственно не связаны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 мероприятиями проекта;</w:t>
            </w:r>
          </w:p>
          <w:p w:rsidR="00FE7BB5" w:rsidRPr="00FE7BB5" w:rsidRDefault="00FE7BB5" w:rsidP="00FE7BB5">
            <w:pPr>
              <w:widowControl w:val="0"/>
              <w:tabs>
                <w:tab w:val="left" w:pos="4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все планируемые расходы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реалистичны и </w:t>
            </w:r>
            <w:proofErr w:type="spell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обоснованны</w:t>
            </w:r>
            <w:proofErr w:type="spellEnd"/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;</w:t>
            </w:r>
          </w:p>
          <w:p w:rsidR="00FE7BB5" w:rsidRPr="00FE7BB5" w:rsidRDefault="00FE7BB5" w:rsidP="00FE7BB5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даны корректные комментарии по всем предполагаемым расходам за счет субсидии, позволяющие четко определить состав (детализацию) расходов;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проекте</w:t>
            </w:r>
            <w:proofErr w:type="gramEnd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предусмотрено активное использование имеющихся 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у организации ресурсов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Проект в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целом</w:t>
            </w:r>
            <w:proofErr w:type="gram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соответствует данному критерию, однако имеются несущественные замечания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все планируемые расходы реалистичны, следуют из задач, мероприятий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и </w:t>
            </w:r>
            <w:proofErr w:type="spell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обоснованны</w:t>
            </w:r>
            <w:proofErr w:type="spell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вместе с тем из комментариев к некоторым расходам невозможно точно определить их состав (детализацию);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Проект в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целом</w:t>
            </w:r>
            <w:proofErr w:type="gram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соответствует данному критерию, однако имеются замечания, которые необходимо устранить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все предполагаемые расходы непосредственно связаны с мероприятиями проекта и достижением ожидаемых результатов;</w:t>
            </w:r>
          </w:p>
          <w:p w:rsidR="00FE7BB5" w:rsidRPr="00FE7BB5" w:rsidRDefault="00FE7BB5" w:rsidP="00FE7BB5">
            <w:pPr>
              <w:widowControl w:val="0"/>
              <w:tabs>
                <w:tab w:val="left" w:pos="44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бюджете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проекта предусмотрены побочные, не имеющие прямого отношения </w:t>
            </w:r>
          </w:p>
          <w:p w:rsidR="00FE7BB5" w:rsidRPr="00FE7BB5" w:rsidRDefault="00FE7BB5" w:rsidP="00FE7BB5">
            <w:pPr>
              <w:widowControl w:val="0"/>
              <w:tabs>
                <w:tab w:val="left" w:pos="4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 реализации проекта, расходы;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некоторые расходы завышены или занижены по сравнению со средним рыночным уровнем оплаты труда, цен на товары, работы, услуги, аренду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(без соответствующего обоснования 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комментариях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к расходам);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обоснование некоторых запланированных расходов не позволяет оценить их взаимосвязь с мероприятиями проекта;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не соответствует данному критерию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бюджете</w:t>
            </w:r>
            <w:proofErr w:type="gramEnd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проекта предусмотрено осуществление за счет субсидии расходов, которые не допускаются в соответствии с требованиями положения о конкурсе;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бюджет проекта нереалистичен, не соответствует тексту заявки;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бюджет проекта не соответствует целевому характеру субсидии,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несоответствия между суммами в </w:t>
            </w:r>
            <w:proofErr w:type="gramStart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описании</w:t>
            </w:r>
            <w:proofErr w:type="gramEnd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проекта и в его бюджете;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комментарии к запланированным расходам неполные, некорректные, нелогичные;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серьезные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(с комментарием)</w:t>
            </w:r>
          </w:p>
        </w:tc>
      </w:tr>
    </w:tbl>
    <w:p w:rsid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5D5F" w:rsidRPr="00FE7BB5" w:rsidRDefault="002D5D5F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>6. Масштаб реализации проекта</w:t>
      </w:r>
    </w:p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6"/>
        <w:gridCol w:w="8595"/>
      </w:tblGrid>
      <w:tr w:rsidR="00FE7BB5" w:rsidRPr="00FE7BB5" w:rsidTr="002D5D5F">
        <w:tc>
          <w:tcPr>
            <w:tcW w:w="975" w:type="dxa"/>
            <w:gridSpan w:val="2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595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по данному критерию проработан отлично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заявленный территориальный охват проекта оправдан,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использует реальные возможности организации и адекватен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тем проблемам, на решение которых направлен проект;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Microsoft Sans Serif"/>
                <w:b w:val="0"/>
                <w:bCs w:val="0"/>
                <w:shd w:val="clear" w:color="auto" w:fill="FFFFFF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проекте</w:t>
            </w:r>
            <w:proofErr w:type="gramEnd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предусмотрена деятельность в пределах территории его реализации (самостоятельно или с активным вовлечением партнеров)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по данному критерию проработан хорошо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проекте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предусмотрена деятельность в пределах территории его реализации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 счет вовлечения партнеров, но наличие устойчивых связей со всеми партнерами в заявке не подтверждено;</w:t>
            </w:r>
          </w:p>
          <w:p w:rsidR="00FE7BB5" w:rsidRPr="00FE7BB5" w:rsidRDefault="00FE7BB5" w:rsidP="00FE7BB5">
            <w:pPr>
              <w:widowControl w:val="0"/>
              <w:tabs>
                <w:tab w:val="left" w:pos="4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реализации проекта </w:t>
            </w:r>
          </w:p>
          <w:p w:rsidR="00FE7BB5" w:rsidRPr="00FE7BB5" w:rsidRDefault="00FE7BB5" w:rsidP="00FE7BB5">
            <w:pPr>
              <w:widowControl w:val="0"/>
              <w:tabs>
                <w:tab w:val="left" w:pos="4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сроки, установленные календарным планом;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Microsoft Sans Serif"/>
                <w:b w:val="0"/>
                <w:bCs w:val="0"/>
                <w:shd w:val="clear" w:color="auto" w:fill="FFFFFF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по данному критерию проработан удовлетворительно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возможность реализации проекта на заявленной территории не обеспечена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полном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объеме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бюджетом проекта, при этом информация об иных источниках в заявке отсутствует;</w:t>
            </w: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качестве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территории реализации проекта заявлена потенциальная аудитория ресурса в информационно-телекоммуникационной сети «Интернет», который планируется создать или развивать в рамках реализации проекта;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Style w:val="Tablecaption"/>
                <w:rFonts w:eastAsia="Microsoft Sans Serif"/>
                <w:b w:val="0"/>
                <w:bCs w:val="0"/>
                <w:shd w:val="clear" w:color="auto" w:fill="FFFFFF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по данному критерию проработан плохо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заявленная территория реализации проекта не подтверждается содержанием заявки;</w:t>
            </w:r>
          </w:p>
          <w:p w:rsidR="00FE7BB5" w:rsidRPr="00FE7BB5" w:rsidRDefault="00FE7BB5" w:rsidP="00FE7BB5">
            <w:pPr>
              <w:widowControl w:val="0"/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доказано взаимодействие с территориями, обозначенными в заявке;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серьезные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(с комментарием)</w:t>
            </w:r>
          </w:p>
        </w:tc>
      </w:tr>
    </w:tbl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>7.  Собственный вклад организации и дополнительные ресурсы, привлекаемые на реализацию проекта, перспективы его дальнейшего развития</w:t>
      </w:r>
    </w:p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6"/>
        <w:gridCol w:w="8595"/>
      </w:tblGrid>
      <w:tr w:rsidR="00FE7BB5" w:rsidRPr="00FE7BB5" w:rsidTr="002D5D5F">
        <w:tc>
          <w:tcPr>
            <w:tcW w:w="975" w:type="dxa"/>
            <w:gridSpan w:val="2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595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Организация обеспечивает реальное привлечение дополнительных </w:t>
            </w:r>
            <w:r w:rsidRPr="00FE7B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bidi="ru-RU"/>
              </w:rPr>
              <w:t xml:space="preserve">ресурсов на реализацию проекта в </w:t>
            </w:r>
            <w:proofErr w:type="gramStart"/>
            <w:r w:rsidRPr="00FE7B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bidi="ru-RU"/>
              </w:rPr>
              <w:t>объеме</w:t>
            </w:r>
            <w:proofErr w:type="gramEnd"/>
            <w:r w:rsidRPr="00FE7B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bidi="ru-RU"/>
              </w:rPr>
              <w:t xml:space="preserve"> более 50 процентов бюджета проекта</w:t>
            </w:r>
            <w:r w:rsidRPr="00FE7BB5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организация располагает ресурсами на реализацию проекта (добровольцы, помещение в собственности, безвозмездном пользовании или аренде, оборудование, транспортные средства, интеллектуальные права и другие) 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(или) подтверждает реалистичность их привлечения;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уровень собственного вклада и дополнительных ресурсов превышает 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50 процентов 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бюджета проекта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(не суммы субсидии, а именно всего бюджета проекта), при этом такой уровень корректно рассчитан (например, стоимость пользования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имеющимися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собственности помещением и оборудованием рассчитана в части, необходимой для реализации проекта, и за срок реализации проекта);</w:t>
            </w:r>
          </w:p>
          <w:p w:rsidR="00FE7BB5" w:rsidRPr="00FE7BB5" w:rsidRDefault="00FE7BB5" w:rsidP="00FE7BB5">
            <w:pPr>
              <w:widowControl w:val="0"/>
              <w:tabs>
                <w:tab w:val="left" w:pos="4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доказано долгосрочное и соответствующее масштабу и задачам проекта влияние его успешной реализации на проблемы, на решение которых он направлен;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организацией представлено четкое видение дальнейшего развития деятельности по проекту и использования его результатов после завершения поддержки 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 счет средств субсидии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Организация обеспечивает реальное привлечение дополнительных ресурсов на реализацию проекта в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объеме</w:t>
            </w:r>
            <w:proofErr w:type="gram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от </w:t>
            </w:r>
            <w:r w:rsidRPr="00FE7BB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25 </w:t>
            </w: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до </w:t>
            </w:r>
            <w:r w:rsidRPr="00FE7BB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50 процентов </w:t>
            </w: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бюджета проекта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организация располагает ресурсами на реализацию проекта (добровольцы, помещение в собственности, безвозмездном пользовании или аренде, оборудование, транспортные средства, интеллектуальные права и другие) 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(или) подтверждает реалистичность их привлечения;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уровень собственного вклада и дополнительных ресурсов составляет 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от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25 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до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50 процентов 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бюджета проекта,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при этом он в целом корректно рассчитан;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конкурсной документации в целом описаны механизмы дальнейшего развития проекта, источники ресурсного обеспечения после завершения поддержки 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 счет средств субсидии,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</w:tr>
      <w:tr w:rsidR="00FE7BB5" w:rsidRPr="00FE7BB5" w:rsidTr="00173E3E">
        <w:trPr>
          <w:trHeight w:val="3405"/>
        </w:trPr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Дополнительные ресурсы на реализацию проекта не подтверждены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 (или) </w:t>
            </w:r>
            <w:proofErr w:type="gramStart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несоразмерны</w:t>
            </w:r>
            <w:proofErr w:type="gramEnd"/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 запрашиваемой суммой гранта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уровень собственного вклада и дополнительных ресурсов составляет 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от 10 до 25 процентов бюджета проекта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либо заявлен в большем объеме,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но по некоторым позициям некорректно рассчитан и (или) подтвержден неубедительно (например, у организации нет опыта привлечения соизмеримых сумм финансирования, а подтверждающие документы (письма, соглашения </w:t>
            </w:r>
            <w:proofErr w:type="gramEnd"/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другие) от источников ресурсов в составе заявки отсутствуют);</w:t>
            </w:r>
            <w:proofErr w:type="gramEnd"/>
          </w:p>
          <w:p w:rsidR="00FE7BB5" w:rsidRPr="00FE7BB5" w:rsidRDefault="00FE7BB5" w:rsidP="00FE7BB5">
            <w:pPr>
              <w:widowControl w:val="0"/>
              <w:tabs>
                <w:tab w:val="left" w:pos="4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продолжение реализации проекта после окончания финансирования описано общими фразами;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Реализация проекта предполагается практически только за счет гранта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уровень собственного вклада и дополнительных ресурсов составляет 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менее 10 процентов бюджета проекта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либо заявлен 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большем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объеме, но ничем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не подтвержден;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отсутствует описание работы по выбранному направлению после завершения поддержки за счет средств субсидии;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</w:tbl>
    <w:p w:rsidR="002D5D5F" w:rsidRDefault="002D5D5F" w:rsidP="003D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 xml:space="preserve">8. Опыт организации по успешной реализации программ, проектов </w:t>
      </w:r>
      <w:r w:rsidRPr="00BC11B0">
        <w:rPr>
          <w:rFonts w:ascii="Times New Roman" w:hAnsi="Times New Roman"/>
          <w:sz w:val="28"/>
          <w:szCs w:val="28"/>
        </w:rPr>
        <w:br/>
        <w:t>по соответствующему направлению деятельности</w:t>
      </w:r>
    </w:p>
    <w:p w:rsid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2B36" w:rsidRPr="00FE7BB5" w:rsidRDefault="003D2B36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6"/>
        <w:gridCol w:w="8595"/>
      </w:tblGrid>
      <w:tr w:rsidR="00FE7BB5" w:rsidRPr="00FE7BB5" w:rsidTr="002D5D5F">
        <w:tc>
          <w:tcPr>
            <w:tcW w:w="975" w:type="dxa"/>
            <w:gridSpan w:val="2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595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 организации отличный опыт проектной работы по выбранному конкурсному направлению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имеет опыт устойчивой активной деятельности по выбранному конкурсному направлению на протяжении более пяти лет;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конкурсной документации представлено описание собственного опыта организации с указанием конкретных программ, проектов или мероприятий; имеются сведения о результативности данных мероприятий, опыт деятельности и ее успешность подтверждаются наградами, отзывами, публикациями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средствах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массовой информации и в информационно-телекоммуникационной сети «Интернет»;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получала целевые поступления на реализацию своих программ, проектов. Информация о претензиях по поводу их использования отсутствует;</w:t>
            </w:r>
          </w:p>
          <w:p w:rsidR="00FE7BB5" w:rsidRPr="00FE7BB5" w:rsidRDefault="00FE7BB5" w:rsidP="00FE7BB5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 организации есть материально-техническая база для реализации проектов 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 выбранному конкурсному направлению,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 организации хороший опыт проектной работы по выбранному конкурсному направлению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 организации имеется сопоставимый с содержанием заявки опыт системной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устойчивой проектной деятельности по выбранному конкурсному направлению (по масштабу и количеству мероприятий);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конкурсной документации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в информационн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о-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телекоммуникационной сети «Интернет»;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имеет опыт активной деятельности на протяжении более трех лет либо имеет опыт работы менее трех лет, но создана гражданами, имеющими значительный опыт аналогичной деятельности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 организации удовлетворительный опыт проектной работы 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по выбранному конкурсному направлению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конкурсной документации приведено описание собственного опыта организации по реализации программ, проектов по выбранному конкурсному направлению, но оно не позволяет сделать однозначный вывод о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системном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 устойчивом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характере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такой работы в течение трех лет или с момента создания организации (если она существует меньше трех лет) и наличии положительных результатов;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организация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имеет опыт реализации менее масштабных проектов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по выбранному конкурсному направлению и не имеет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опыта работы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с соизмеримыми (с запрашиваемой суммой субсидии) объемами целевых средств;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организация имеет опыт управления с соизмеримыми (с запрашиваемой суммой субсидии) объемами целевых средств, однако информация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 реализованных проектах не освещена на сайте организации, заявленные достигнутые результаты не представлены;</w:t>
            </w:r>
            <w:proofErr w:type="gramEnd"/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 организации практически отсутствует опыт работы по выбранному конкурсному направлению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не имеет опыта активной деятельности либо подтвержденной деятельности за последний год;</w:t>
            </w:r>
          </w:p>
          <w:p w:rsidR="00FE7BB5" w:rsidRPr="00FE7BB5" w:rsidRDefault="00FE7BB5" w:rsidP="00FE7BB5">
            <w:pPr>
              <w:widowControl w:val="0"/>
              <w:tabs>
                <w:tab w:val="left" w:pos="40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опыт проектной работы организации в конкурсной документации практически </w:t>
            </w:r>
          </w:p>
          <w:p w:rsidR="00FE7BB5" w:rsidRPr="00FE7BB5" w:rsidRDefault="00FE7BB5" w:rsidP="00FE7BB5">
            <w:pPr>
              <w:widowControl w:val="0"/>
              <w:tabs>
                <w:tab w:val="left" w:pos="4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описан;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противоречия между описанным в заявке опытом организации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профиль деятельности организации не соответствует выбранному конкурсному направлению;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серьезные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(с комментарием)</w:t>
            </w:r>
          </w:p>
        </w:tc>
      </w:tr>
    </w:tbl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pacing w:val="-6"/>
          <w:sz w:val="28"/>
          <w:szCs w:val="28"/>
        </w:rPr>
        <w:t>9.  Соответствие опыта и компетенций проектной команды планируемой</w:t>
      </w:r>
      <w:r w:rsidRPr="00BC11B0">
        <w:rPr>
          <w:rFonts w:ascii="Times New Roman" w:hAnsi="Times New Roman"/>
          <w:sz w:val="28"/>
          <w:szCs w:val="28"/>
        </w:rPr>
        <w:t xml:space="preserve"> деятельности</w:t>
      </w:r>
    </w:p>
    <w:p w:rsidR="00FE7BB5" w:rsidRPr="00FE7BB5" w:rsidRDefault="00FE7BB5" w:rsidP="00FE7B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595"/>
      </w:tblGrid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611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611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отлично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полностью обеспечен опытными, квалифицированными специалистами по всем необходимым для реализации проекта профилям;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конкурсной документации доказана возможность каждого члена указанной 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заявке команды качественно работать над проектом на условиях, в порядке 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и сроки, установленные календарным планом и бюджетом проекта, 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без существенных замен в ходе проекта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611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хорошо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проект 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целом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обеспечен опытными, квалифицированными специалистами,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 по некоторым необходимым профилям информация отсутствует;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611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удовлетворительно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конкурсной документации содержится описание команды проекта,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но конкретные исполнители основных мероприятий не названы либо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приводятся сведения об их знаниях и опыте или о выполняемых функциях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рамках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реализации проекта;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173E3E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611" w:type="dxa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плохо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описание команды проекта, ее квалификации, опыта работы в заявке практически отсутствует;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высокие риски реализации проекта в силу недостаточности опыта 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низкой квалификации команды проекта;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серьезные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(с комментарием)</w:t>
            </w:r>
          </w:p>
        </w:tc>
      </w:tr>
    </w:tbl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7BB5" w:rsidRPr="00BC11B0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>10. Информационная открытость организации</w:t>
      </w:r>
    </w:p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6"/>
        <w:gridCol w:w="8595"/>
        <w:gridCol w:w="425"/>
      </w:tblGrid>
      <w:tr w:rsidR="00FE7BB5" w:rsidRPr="00FE7BB5" w:rsidTr="002D5D5F">
        <w:trPr>
          <w:gridAfter w:val="1"/>
          <w:wAfter w:w="425" w:type="dxa"/>
        </w:trPr>
        <w:tc>
          <w:tcPr>
            <w:tcW w:w="975" w:type="dxa"/>
            <w:gridSpan w:val="2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proofErr w:type="gram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Коли-</w:t>
            </w:r>
            <w:proofErr w:type="spellStart"/>
            <w:r w:rsidRPr="002D5D5F">
              <w:rPr>
                <w:rStyle w:val="Tablecaption"/>
                <w:rFonts w:eastAsia="Calibri"/>
                <w:bCs w:val="0"/>
                <w:u w:val="none"/>
              </w:rPr>
              <w:t>чество</w:t>
            </w:r>
            <w:proofErr w:type="spellEnd"/>
            <w:proofErr w:type="gramEnd"/>
            <w:r w:rsidRPr="002D5D5F">
              <w:rPr>
                <w:rStyle w:val="Tablecaption"/>
                <w:rFonts w:eastAsia="Calibri"/>
                <w:bCs w:val="0"/>
                <w:u w:val="none"/>
              </w:rPr>
              <w:t xml:space="preserve"> баллов</w:t>
            </w:r>
          </w:p>
        </w:tc>
        <w:tc>
          <w:tcPr>
            <w:tcW w:w="8595" w:type="dxa"/>
            <w:shd w:val="clear" w:color="auto" w:fill="auto"/>
          </w:tcPr>
          <w:p w:rsidR="00FE7BB5" w:rsidRPr="002D5D5F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Cs w:val="0"/>
                <w:u w:val="none"/>
              </w:rPr>
            </w:pPr>
            <w:r w:rsidRPr="002D5D5F">
              <w:rPr>
                <w:rStyle w:val="Tablecaption"/>
                <w:rFonts w:eastAsia="Calibri"/>
                <w:bCs w:val="0"/>
                <w:u w:val="none"/>
              </w:rPr>
              <w:t>Степень соответствия конкурсной документации критерию оценки</w:t>
            </w:r>
          </w:p>
        </w:tc>
      </w:tr>
      <w:tr w:rsidR="00FE7BB5" w:rsidRPr="00FE7BB5" w:rsidTr="002D5D5F">
        <w:trPr>
          <w:gridAfter w:val="1"/>
          <w:wAfter w:w="425" w:type="dxa"/>
        </w:trPr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 – 10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отлично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информацию о деятельности организации легко найти в информационн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о-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телекоммуникационной сети «Интернет» с помощью поисковых запросов;</w:t>
            </w:r>
          </w:p>
          <w:p w:rsidR="00FE7BB5" w:rsidRPr="00FE7BB5" w:rsidRDefault="00FE7BB5" w:rsidP="00FE7BB5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деятельность организации систематически освещается в средствах массовой информации;</w:t>
            </w:r>
          </w:p>
          <w:p w:rsidR="00FE7BB5" w:rsidRPr="00FE7BB5" w:rsidRDefault="00FE7BB5" w:rsidP="00FE7BB5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имеет действующий, постоянно обновляемый сайт, на котором представлены подробные годовые отчет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ы о ее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деятельности, размещена актуальная информация о реализованных проектах и мероприятиях, составе органов управления;</w:t>
            </w: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организация имеет страницы (группы) в социальных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сетях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на которых регулярно обновляется информация;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 регулярно публикует годовую отчетность о своей деятельности</w:t>
            </w:r>
          </w:p>
        </w:tc>
      </w:tr>
      <w:tr w:rsidR="00FE7BB5" w:rsidRPr="00FE7BB5" w:rsidTr="002D5D5F">
        <w:trPr>
          <w:gridAfter w:val="1"/>
          <w:wAfter w:w="425" w:type="dxa"/>
        </w:trPr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 – 8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Данный критерий хорошо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организация имеет действующий сайт, страницы (группы) в социальных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сетях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 актуальной информацией, 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однако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информацию о деятельности легко найти в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информационн</w:t>
            </w:r>
            <w:proofErr w:type="gramStart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о-</w:t>
            </w:r>
            <w:proofErr w:type="gramEnd"/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телекоммуникационной сети «Интернет»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с помощью поисковых запросов;</w:t>
            </w: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деятельность организации периодически освещается в средствах массовой информации;</w:t>
            </w:r>
          </w:p>
          <w:p w:rsidR="00FE7BB5" w:rsidRPr="00FE7BB5" w:rsidRDefault="00FE7BB5" w:rsidP="00FE7BB5">
            <w:pPr>
              <w:spacing w:after="0" w:line="240" w:lineRule="auto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имеются другие замечания члена конкурсной комиссии (с комментарием)</w:t>
            </w:r>
          </w:p>
        </w:tc>
      </w:tr>
      <w:tr w:rsidR="00FE7BB5" w:rsidRPr="00FE7BB5" w:rsidTr="002D5D5F">
        <w:trPr>
          <w:gridAfter w:val="1"/>
          <w:wAfter w:w="425" w:type="dxa"/>
        </w:trPr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 – 5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удовлетворительно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деятельность организации мало освещается в средствах массовой информации </w:t>
            </w:r>
          </w:p>
          <w:p w:rsidR="00FE7BB5" w:rsidRPr="00FE7BB5" w:rsidRDefault="00FE7BB5" w:rsidP="00FE7BB5">
            <w:pPr>
              <w:widowControl w:val="0"/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в информационно-телекоммуникационной сети «Интернет»;</w:t>
            </w:r>
          </w:p>
          <w:p w:rsidR="00FE7BB5" w:rsidRPr="00FE7BB5" w:rsidRDefault="00FE7BB5" w:rsidP="00FE7BB5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 организации есть сайт и (или) страница (группа) в социальной сети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в информационно-телекоммуникационной сети «Интернет», которые содержат неактуальную (устаревшую) информацию;</w:t>
            </w:r>
          </w:p>
          <w:p w:rsidR="00FE7BB5" w:rsidRPr="00FE7BB5" w:rsidRDefault="00FE7BB5" w:rsidP="00FE7BB5">
            <w:pPr>
              <w:widowControl w:val="0"/>
              <w:tabs>
                <w:tab w:val="left" w:pos="40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отчеты о деятельности организации отсутствуют в открытом доступе;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Style w:val="Tablecaption"/>
                <w:rFonts w:eastAsia="Calibri"/>
                <w:b w:val="0"/>
                <w:bCs w:val="0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 комментарием)</w:t>
            </w:r>
          </w:p>
        </w:tc>
      </w:tr>
      <w:tr w:rsidR="00FE7BB5" w:rsidRPr="00FE7BB5" w:rsidTr="002D5D5F">
        <w:tc>
          <w:tcPr>
            <w:tcW w:w="959" w:type="dxa"/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 – 2</w:t>
            </w:r>
          </w:p>
        </w:tc>
        <w:tc>
          <w:tcPr>
            <w:tcW w:w="86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Данный критерий плохо выражен в заявке</w:t>
            </w:r>
            <w:r w:rsidRPr="00FE7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FE7BB5" w:rsidRPr="00FE7BB5" w:rsidRDefault="00FE7BB5" w:rsidP="00FE7B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информация о деятельности организации практически отсутствует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в информационно-телекоммуникационной сети «Интернет»;</w:t>
            </w:r>
          </w:p>
          <w:p w:rsidR="00FE7BB5" w:rsidRPr="00FE7BB5" w:rsidRDefault="00FE7BB5" w:rsidP="00FE7B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имеются другие серьезные замечания 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члена конкурсной комиссии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</w:r>
            <w:r w:rsidRPr="00FE7BB5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(с комментарием)</w:t>
            </w:r>
            <w:r w:rsidRPr="00FE7B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7BB5" w:rsidRPr="00FE7BB5" w:rsidRDefault="00FE7BB5" w:rsidP="00FE7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7BB5" w:rsidRPr="00FE7BB5" w:rsidRDefault="00FE7BB5" w:rsidP="00FE7BB5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FE7BB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FE7BB5" w:rsidRPr="00FE7BB5" w:rsidRDefault="00FE7BB5" w:rsidP="00FE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558" w:rsidRDefault="00CE4558" w:rsidP="00CE4558">
      <w:pPr>
        <w:pStyle w:val="HTML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2D5D5F">
        <w:rPr>
          <w:rFonts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  <w:lang w:val="ru-RU"/>
        </w:rPr>
        <w:t>. К</w:t>
      </w:r>
      <w:proofErr w:type="spellStart"/>
      <w:r w:rsidRPr="00FC562E">
        <w:rPr>
          <w:rFonts w:ascii="Times New Roman" w:hAnsi="Times New Roman"/>
          <w:b/>
          <w:sz w:val="28"/>
          <w:szCs w:val="28"/>
        </w:rPr>
        <w:t>оэффициенты</w:t>
      </w:r>
      <w:proofErr w:type="spellEnd"/>
      <w:r w:rsidRPr="00FC562E">
        <w:rPr>
          <w:rFonts w:ascii="Times New Roman" w:hAnsi="Times New Roman"/>
          <w:b/>
          <w:sz w:val="28"/>
          <w:szCs w:val="28"/>
        </w:rPr>
        <w:t xml:space="preserve"> значимости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критериев </w:t>
      </w:r>
      <w:r w:rsidRPr="00FC562E">
        <w:rPr>
          <w:rFonts w:ascii="Times New Roman" w:hAnsi="Times New Roman"/>
          <w:b/>
          <w:sz w:val="28"/>
          <w:szCs w:val="28"/>
        </w:rPr>
        <w:t>оценк</w:t>
      </w:r>
      <w:r>
        <w:rPr>
          <w:rFonts w:ascii="Times New Roman" w:hAnsi="Times New Roman"/>
          <w:b/>
          <w:sz w:val="28"/>
          <w:szCs w:val="28"/>
          <w:lang w:val="ru-RU"/>
        </w:rPr>
        <w:t>и</w:t>
      </w:r>
      <w:r w:rsidRPr="00FC562E">
        <w:rPr>
          <w:rFonts w:ascii="Times New Roman" w:hAnsi="Times New Roman"/>
          <w:b/>
          <w:sz w:val="28"/>
          <w:szCs w:val="28"/>
        </w:rPr>
        <w:t xml:space="preserve"> конкурсн</w:t>
      </w:r>
      <w:r>
        <w:rPr>
          <w:rFonts w:ascii="Times New Roman" w:hAnsi="Times New Roman"/>
          <w:b/>
          <w:sz w:val="28"/>
          <w:szCs w:val="28"/>
          <w:lang w:val="ru-RU"/>
        </w:rPr>
        <w:t>ых</w:t>
      </w:r>
      <w:r w:rsidRPr="00FC562E">
        <w:rPr>
          <w:rFonts w:ascii="Times New Roman" w:hAnsi="Times New Roman"/>
          <w:b/>
          <w:sz w:val="28"/>
          <w:szCs w:val="28"/>
        </w:rPr>
        <w:t xml:space="preserve"> документаци</w:t>
      </w:r>
      <w:r>
        <w:rPr>
          <w:rFonts w:ascii="Times New Roman" w:hAnsi="Times New Roman"/>
          <w:b/>
          <w:sz w:val="28"/>
          <w:szCs w:val="28"/>
          <w:lang w:val="ru-RU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562E">
        <w:rPr>
          <w:rFonts w:ascii="Times New Roman" w:hAnsi="Times New Roman"/>
          <w:b/>
          <w:bCs/>
          <w:sz w:val="28"/>
          <w:szCs w:val="28"/>
        </w:rPr>
        <w:t xml:space="preserve">в рамках проведения конкурса </w:t>
      </w:r>
      <w:r w:rsidRPr="00FC562E">
        <w:rPr>
          <w:rFonts w:ascii="Times New Roman" w:hAnsi="Times New Roman"/>
          <w:b/>
          <w:sz w:val="28"/>
          <w:szCs w:val="28"/>
        </w:rPr>
        <w:t>целевых проектов социально ориентированных некоммерческих организаций в целях предоставления субсидий из областного бюджета на их финансирование (</w:t>
      </w:r>
      <w:proofErr w:type="spellStart"/>
      <w:r w:rsidRPr="00FC562E">
        <w:rPr>
          <w:rFonts w:ascii="Times New Roman" w:hAnsi="Times New Roman"/>
          <w:b/>
          <w:sz w:val="28"/>
          <w:szCs w:val="28"/>
        </w:rPr>
        <w:t>софинансирование</w:t>
      </w:r>
      <w:proofErr w:type="spellEnd"/>
      <w:r w:rsidRPr="00FC562E">
        <w:rPr>
          <w:rFonts w:ascii="Times New Roman" w:hAnsi="Times New Roman"/>
          <w:b/>
          <w:sz w:val="28"/>
          <w:szCs w:val="28"/>
        </w:rPr>
        <w:t>)</w:t>
      </w:r>
    </w:p>
    <w:p w:rsidR="00CE4558" w:rsidRPr="00FC562E" w:rsidRDefault="00CE4558" w:rsidP="00CE4558">
      <w:pPr>
        <w:pStyle w:val="HTML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2268"/>
        <w:gridCol w:w="2268"/>
      </w:tblGrid>
      <w:tr w:rsidR="00CE4558" w:rsidRPr="00FC562E" w:rsidTr="00173E3E">
        <w:tc>
          <w:tcPr>
            <w:tcW w:w="534" w:type="dxa"/>
            <w:vMerge w:val="restart"/>
            <w:shd w:val="clear" w:color="auto" w:fill="auto"/>
            <w:vAlign w:val="center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Коэффициенты значимости </w:t>
            </w:r>
          </w:p>
        </w:tc>
      </w:tr>
      <w:tr w:rsidR="00CE4558" w:rsidRPr="00FC562E" w:rsidTr="00173E3E">
        <w:tc>
          <w:tcPr>
            <w:tcW w:w="534" w:type="dxa"/>
            <w:vMerge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Общий размер запрашиваемой субсидии н</w:t>
            </w: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более 200 тысяч рублей 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размер запрашиваемой субсидии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от 200 тысяч рублей, но не более </w:t>
            </w: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500 тысяч рублей</w:t>
            </w:r>
          </w:p>
        </w:tc>
      </w:tr>
      <w:tr w:rsidR="00CE4558" w:rsidRPr="00FC562E" w:rsidTr="00173E3E"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E4558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Актуальность и социальная значимость проекта </w:t>
            </w:r>
          </w:p>
          <w:p w:rsidR="00CE4558" w:rsidRPr="00EE0DE2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E4558" w:rsidRPr="00FC562E" w:rsidTr="00173E3E"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CE4558" w:rsidRPr="00BC11B0" w:rsidRDefault="00CE4558" w:rsidP="00173E3E">
            <w:pPr>
              <w:spacing w:line="240" w:lineRule="exact"/>
              <w:rPr>
                <w:rStyle w:val="Tablecaption"/>
                <w:rFonts w:eastAsia="Calibri"/>
                <w:b w:val="0"/>
                <w:bCs w:val="0"/>
                <w:u w:val="none"/>
              </w:rPr>
            </w:pPr>
            <w:r w:rsidRPr="00BC11B0">
              <w:rPr>
                <w:rFonts w:ascii="Times New Roman" w:hAnsi="Times New Roman"/>
                <w:sz w:val="24"/>
                <w:szCs w:val="24"/>
              </w:rPr>
              <w:t xml:space="preserve">Логическая связность и реализуемость проекта, соответствие мероприятий </w:t>
            </w:r>
            <w:r w:rsidRPr="00BC11B0">
              <w:rPr>
                <w:rStyle w:val="Tablecaption"/>
                <w:rFonts w:eastAsia="Calibri"/>
                <w:b w:val="0"/>
                <w:bCs w:val="0"/>
                <w:u w:val="none"/>
              </w:rPr>
              <w:t>проекта его целям, задачам и ожидаемым результатам</w:t>
            </w:r>
          </w:p>
          <w:p w:rsidR="00CE4558" w:rsidRPr="00EE0DE2" w:rsidRDefault="00CE4558" w:rsidP="00173E3E">
            <w:pPr>
              <w:spacing w:line="240" w:lineRule="exact"/>
              <w:rPr>
                <w:color w:val="000000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E4558" w:rsidRPr="00FC562E" w:rsidTr="00173E3E">
        <w:trPr>
          <w:trHeight w:val="438"/>
        </w:trPr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CE4558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Инновационность</w:t>
            </w:r>
            <w:proofErr w:type="spellEnd"/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уникальность проекта </w:t>
            </w:r>
          </w:p>
          <w:p w:rsidR="00CE4558" w:rsidRPr="00EE0DE2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</w:tr>
      <w:tr w:rsidR="00CE4558" w:rsidRPr="00FC562E" w:rsidTr="00173E3E"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CE4558" w:rsidRDefault="00CE4558" w:rsidP="00173E3E">
            <w:pPr>
              <w:pStyle w:val="HTML"/>
              <w:rPr>
                <w:rStyle w:val="TablecaptionExact"/>
                <w:b w:val="0"/>
                <w:bCs w:val="0"/>
                <w:sz w:val="24"/>
                <w:szCs w:val="24"/>
                <w:lang w:val="ru-RU"/>
              </w:rPr>
            </w:pPr>
            <w:r w:rsidRPr="00EE0DE2">
              <w:rPr>
                <w:rStyle w:val="TablecaptionExact"/>
                <w:b w:val="0"/>
                <w:bCs w:val="0"/>
                <w:sz w:val="24"/>
                <w:szCs w:val="24"/>
              </w:rPr>
              <w:t xml:space="preserve">Соотношение планируемых расходов </w:t>
            </w:r>
            <w:r w:rsidRPr="00EE0DE2">
              <w:rPr>
                <w:rStyle w:val="TablecaptionExact"/>
                <w:b w:val="0"/>
                <w:bCs w:val="0"/>
                <w:sz w:val="24"/>
                <w:szCs w:val="24"/>
                <w:lang w:val="ru-RU"/>
              </w:rPr>
              <w:br/>
            </w:r>
            <w:r w:rsidRPr="00EE0DE2">
              <w:rPr>
                <w:rStyle w:val="TablecaptionExact"/>
                <w:b w:val="0"/>
                <w:bCs w:val="0"/>
                <w:sz w:val="24"/>
                <w:szCs w:val="24"/>
              </w:rPr>
              <w:t xml:space="preserve">на реализацию проекта </w:t>
            </w:r>
            <w:r w:rsidRPr="00EE0DE2">
              <w:rPr>
                <w:rStyle w:val="TablecaptionExact"/>
                <w:b w:val="0"/>
                <w:bCs w:val="0"/>
                <w:sz w:val="24"/>
                <w:szCs w:val="24"/>
                <w:lang w:val="ru-RU"/>
              </w:rPr>
              <w:br/>
            </w:r>
            <w:r w:rsidRPr="00EE0DE2">
              <w:rPr>
                <w:rStyle w:val="TablecaptionExact"/>
                <w:b w:val="0"/>
                <w:bCs w:val="0"/>
                <w:sz w:val="24"/>
                <w:szCs w:val="24"/>
              </w:rPr>
              <w:t>и его ожидаемых результатов, адекватность, измеримость и достижимость таких результатов</w:t>
            </w:r>
          </w:p>
          <w:p w:rsidR="00CE4558" w:rsidRPr="00A318FA" w:rsidRDefault="00CE4558" w:rsidP="00173E3E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</w:tr>
      <w:tr w:rsidR="00CE4558" w:rsidRPr="00FC562E" w:rsidTr="00173E3E">
        <w:trPr>
          <w:trHeight w:val="1196"/>
        </w:trPr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CE4558" w:rsidRDefault="00CE4558" w:rsidP="00173E3E">
            <w:pPr>
              <w:pStyle w:val="HTML"/>
              <w:rPr>
                <w:rStyle w:val="Tablecaption"/>
                <w:b w:val="0"/>
                <w:bCs w:val="0"/>
              </w:rPr>
            </w:pPr>
            <w:r w:rsidRPr="00EE0DE2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и </w:t>
            </w:r>
            <w:r w:rsidRPr="002D5D5F">
              <w:rPr>
                <w:rFonts w:ascii="Times New Roman" w:hAnsi="Times New Roman"/>
                <w:sz w:val="24"/>
                <w:szCs w:val="24"/>
              </w:rPr>
              <w:t xml:space="preserve">обоснованность планируемых расходов </w:t>
            </w:r>
            <w:r w:rsidRPr="002D5D5F">
              <w:rPr>
                <w:rStyle w:val="Tablecaption"/>
                <w:b w:val="0"/>
                <w:bCs w:val="0"/>
                <w:u w:val="none"/>
              </w:rPr>
              <w:t>на реализацию проекта</w:t>
            </w:r>
          </w:p>
          <w:p w:rsidR="00CE4558" w:rsidRPr="00EE0DE2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</w:tr>
      <w:tr w:rsidR="00CE4558" w:rsidRPr="00FC562E" w:rsidTr="00173E3E"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CE4558" w:rsidRPr="00EE0DE2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Масштаб реализации проекта 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</w:tr>
      <w:tr w:rsidR="00CE4558" w:rsidRPr="00FC562E" w:rsidTr="00173E3E">
        <w:tc>
          <w:tcPr>
            <w:tcW w:w="534" w:type="dxa"/>
            <w:shd w:val="clear" w:color="auto" w:fill="auto"/>
          </w:tcPr>
          <w:p w:rsidR="00CE4558" w:rsidRPr="00BC11B0" w:rsidRDefault="00CE4558" w:rsidP="00BC11B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11B0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CE4558" w:rsidRPr="00BC11B0" w:rsidRDefault="00CE4558" w:rsidP="00BC1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BC11B0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Собственный вклад организации </w:t>
            </w:r>
            <w:r w:rsidRPr="00BC11B0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br/>
            </w:r>
            <w:r w:rsidRPr="00BC11B0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и дополнительные ресурсы, привлекаемые</w:t>
            </w:r>
            <w:r w:rsidRPr="00BC11B0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 xml:space="preserve"> </w:t>
            </w:r>
            <w:r w:rsidRPr="00BC11B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 реализацию проекта, перспективы его дальнейшего развития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E4558" w:rsidRPr="00FC562E" w:rsidTr="00173E3E"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CE4558" w:rsidRDefault="00CE4558" w:rsidP="00173E3E">
            <w:pPr>
              <w:pStyle w:val="HTML"/>
              <w:rPr>
                <w:rStyle w:val="TablecaptionExact"/>
                <w:b w:val="0"/>
                <w:bCs w:val="0"/>
                <w:sz w:val="24"/>
                <w:szCs w:val="24"/>
                <w:lang w:val="ru-RU"/>
              </w:rPr>
            </w:pPr>
            <w:r w:rsidRPr="00EE0DE2">
              <w:rPr>
                <w:rStyle w:val="TablecaptionExact"/>
                <w:b w:val="0"/>
                <w:bCs w:val="0"/>
                <w:sz w:val="24"/>
                <w:szCs w:val="24"/>
              </w:rPr>
              <w:t xml:space="preserve">Опыт организации по успешной реализации программ, проектов </w:t>
            </w:r>
            <w:r w:rsidRPr="00EE0DE2">
              <w:rPr>
                <w:rStyle w:val="TablecaptionExact"/>
                <w:b w:val="0"/>
                <w:bCs w:val="0"/>
                <w:sz w:val="24"/>
                <w:szCs w:val="24"/>
                <w:lang w:val="ru-RU"/>
              </w:rPr>
              <w:br/>
            </w:r>
            <w:r w:rsidRPr="00EE0DE2">
              <w:rPr>
                <w:rStyle w:val="TablecaptionExact"/>
                <w:b w:val="0"/>
                <w:bCs w:val="0"/>
                <w:sz w:val="24"/>
                <w:szCs w:val="24"/>
              </w:rPr>
              <w:t>по соответствующему направлению деятельности</w:t>
            </w:r>
          </w:p>
          <w:p w:rsidR="00CE4558" w:rsidRPr="00A318FA" w:rsidRDefault="00CE4558" w:rsidP="00173E3E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E4558" w:rsidRPr="00FC562E" w:rsidTr="00173E3E"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CE4558" w:rsidRPr="002D5D5F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EE0DE2">
              <w:rPr>
                <w:rFonts w:ascii="Times New Roman" w:hAnsi="Times New Roman"/>
                <w:sz w:val="24"/>
                <w:szCs w:val="24"/>
              </w:rPr>
              <w:t>Соответствие опыта и компетенций проектной команды планируемой деятельности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E4558" w:rsidRPr="00FC562E" w:rsidTr="00173E3E">
        <w:tc>
          <w:tcPr>
            <w:tcW w:w="534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CE4558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Информационная открытость организации </w:t>
            </w:r>
          </w:p>
          <w:p w:rsidR="00CE4558" w:rsidRPr="00EE0DE2" w:rsidRDefault="00CE4558" w:rsidP="00173E3E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CE4558" w:rsidRPr="00EE0DE2" w:rsidRDefault="00CE4558" w:rsidP="00173E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D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F8211E" w:rsidRDefault="002D5D5F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5A66CC">
        <w:rPr>
          <w:rFonts w:ascii="Times New Roman" w:hAnsi="Times New Roman"/>
          <w:b/>
          <w:sz w:val="28"/>
          <w:szCs w:val="28"/>
        </w:rPr>
        <w:t>. </w:t>
      </w:r>
      <w:r w:rsidR="00F8211E" w:rsidRPr="00870767">
        <w:rPr>
          <w:rFonts w:ascii="Times New Roman" w:hAnsi="Times New Roman"/>
          <w:b/>
          <w:sz w:val="28"/>
          <w:szCs w:val="28"/>
        </w:rPr>
        <w:t>Размер субсидии, предоставляемой победителю конкурса:</w:t>
      </w:r>
    </w:p>
    <w:p w:rsidR="00BC11B0" w:rsidRPr="00870767" w:rsidRDefault="00BC11B0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211E" w:rsidRPr="00870767" w:rsidRDefault="00F8211E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0767">
        <w:rPr>
          <w:rFonts w:ascii="Times New Roman" w:hAnsi="Times New Roman"/>
          <w:sz w:val="28"/>
          <w:szCs w:val="28"/>
        </w:rPr>
        <w:t xml:space="preserve">победителю конкурса, осуществляющему свою деятельность </w:t>
      </w:r>
      <w:r w:rsidR="00E01DD8">
        <w:rPr>
          <w:rFonts w:ascii="Times New Roman" w:hAnsi="Times New Roman"/>
          <w:sz w:val="28"/>
          <w:szCs w:val="28"/>
        </w:rPr>
        <w:br/>
      </w:r>
      <w:r w:rsidRPr="00870767">
        <w:rPr>
          <w:rFonts w:ascii="Times New Roman" w:hAnsi="Times New Roman"/>
          <w:sz w:val="28"/>
          <w:szCs w:val="28"/>
        </w:rPr>
        <w:t xml:space="preserve">на территории Архангельской области менее одного года (на дату подачи </w:t>
      </w:r>
      <w:r w:rsidR="007538E4" w:rsidRPr="007538E4">
        <w:rPr>
          <w:rFonts w:ascii="Times New Roman" w:hAnsi="Times New Roman"/>
          <w:sz w:val="28"/>
          <w:szCs w:val="28"/>
        </w:rPr>
        <w:t>конкурсн</w:t>
      </w:r>
      <w:r w:rsidR="007538E4">
        <w:rPr>
          <w:rFonts w:ascii="Times New Roman" w:hAnsi="Times New Roman"/>
          <w:sz w:val="28"/>
          <w:szCs w:val="28"/>
        </w:rPr>
        <w:t>ой</w:t>
      </w:r>
      <w:r w:rsidR="007538E4" w:rsidRPr="007538E4">
        <w:rPr>
          <w:rFonts w:ascii="Times New Roman" w:hAnsi="Times New Roman"/>
          <w:sz w:val="28"/>
          <w:szCs w:val="28"/>
        </w:rPr>
        <w:t xml:space="preserve"> документаци</w:t>
      </w:r>
      <w:r w:rsidR="007538E4">
        <w:rPr>
          <w:rFonts w:ascii="Times New Roman" w:hAnsi="Times New Roman"/>
          <w:sz w:val="28"/>
          <w:szCs w:val="28"/>
        </w:rPr>
        <w:t xml:space="preserve">и </w:t>
      </w:r>
      <w:r w:rsidRPr="00870767">
        <w:rPr>
          <w:rFonts w:ascii="Times New Roman" w:hAnsi="Times New Roman"/>
          <w:sz w:val="28"/>
          <w:szCs w:val="28"/>
        </w:rPr>
        <w:t xml:space="preserve">на участие в конкурсе), – не более </w:t>
      </w:r>
      <w:r w:rsidR="00F97883">
        <w:rPr>
          <w:rFonts w:ascii="Times New Roman" w:hAnsi="Times New Roman"/>
          <w:sz w:val="28"/>
          <w:szCs w:val="28"/>
        </w:rPr>
        <w:t>3</w:t>
      </w:r>
      <w:r w:rsidRPr="00870767">
        <w:rPr>
          <w:rFonts w:ascii="Times New Roman" w:hAnsi="Times New Roman"/>
          <w:sz w:val="28"/>
          <w:szCs w:val="28"/>
        </w:rPr>
        <w:t xml:space="preserve">00 000 </w:t>
      </w:r>
      <w:r w:rsidR="00642C23">
        <w:rPr>
          <w:rFonts w:ascii="Times New Roman" w:hAnsi="Times New Roman"/>
          <w:sz w:val="28"/>
          <w:szCs w:val="28"/>
        </w:rPr>
        <w:br/>
      </w:r>
      <w:r w:rsidRPr="00870767">
        <w:rPr>
          <w:rFonts w:ascii="Times New Roman" w:hAnsi="Times New Roman"/>
          <w:sz w:val="28"/>
          <w:szCs w:val="28"/>
        </w:rPr>
        <w:t>(</w:t>
      </w:r>
      <w:r w:rsidR="00F97883">
        <w:rPr>
          <w:rFonts w:ascii="Times New Roman" w:hAnsi="Times New Roman"/>
          <w:sz w:val="28"/>
          <w:szCs w:val="28"/>
        </w:rPr>
        <w:t>Трехсот</w:t>
      </w:r>
      <w:r w:rsidR="000F48AF">
        <w:rPr>
          <w:rFonts w:ascii="Times New Roman" w:hAnsi="Times New Roman"/>
          <w:sz w:val="28"/>
          <w:szCs w:val="28"/>
        </w:rPr>
        <w:t xml:space="preserve"> тысяч</w:t>
      </w:r>
      <w:r w:rsidRPr="00870767">
        <w:rPr>
          <w:rFonts w:ascii="Times New Roman" w:hAnsi="Times New Roman"/>
          <w:sz w:val="28"/>
          <w:szCs w:val="28"/>
        </w:rPr>
        <w:t>) рублей 00 копеек;</w:t>
      </w:r>
    </w:p>
    <w:p w:rsidR="00F8211E" w:rsidRPr="00870767" w:rsidRDefault="00F8211E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0767">
        <w:rPr>
          <w:rFonts w:ascii="Times New Roman" w:hAnsi="Times New Roman"/>
          <w:sz w:val="28"/>
          <w:szCs w:val="28"/>
        </w:rPr>
        <w:t xml:space="preserve">победителю конкурса, осуществляющему свою деятельность </w:t>
      </w:r>
      <w:r w:rsidR="00E01DD8">
        <w:rPr>
          <w:rFonts w:ascii="Times New Roman" w:hAnsi="Times New Roman"/>
          <w:sz w:val="28"/>
          <w:szCs w:val="28"/>
        </w:rPr>
        <w:br/>
      </w:r>
      <w:r w:rsidRPr="00870767">
        <w:rPr>
          <w:rFonts w:ascii="Times New Roman" w:hAnsi="Times New Roman"/>
          <w:sz w:val="28"/>
          <w:szCs w:val="28"/>
        </w:rPr>
        <w:t xml:space="preserve">на территории Архангельской области в течение одного года и более (на дату подачи </w:t>
      </w:r>
      <w:r w:rsidR="007538E4" w:rsidRPr="007538E4">
        <w:rPr>
          <w:rFonts w:ascii="Times New Roman" w:hAnsi="Times New Roman"/>
          <w:sz w:val="28"/>
          <w:szCs w:val="28"/>
        </w:rPr>
        <w:t>конкурсн</w:t>
      </w:r>
      <w:r w:rsidR="007538E4">
        <w:rPr>
          <w:rFonts w:ascii="Times New Roman" w:hAnsi="Times New Roman"/>
          <w:sz w:val="28"/>
          <w:szCs w:val="28"/>
        </w:rPr>
        <w:t>ой</w:t>
      </w:r>
      <w:r w:rsidR="007538E4" w:rsidRPr="007538E4">
        <w:rPr>
          <w:rFonts w:ascii="Times New Roman" w:hAnsi="Times New Roman"/>
          <w:sz w:val="28"/>
          <w:szCs w:val="28"/>
        </w:rPr>
        <w:t xml:space="preserve"> документаци</w:t>
      </w:r>
      <w:r w:rsidR="007538E4">
        <w:rPr>
          <w:rFonts w:ascii="Times New Roman" w:hAnsi="Times New Roman"/>
          <w:sz w:val="28"/>
          <w:szCs w:val="28"/>
        </w:rPr>
        <w:t xml:space="preserve">и </w:t>
      </w:r>
      <w:r w:rsidRPr="00870767">
        <w:rPr>
          <w:rFonts w:ascii="Times New Roman" w:hAnsi="Times New Roman"/>
          <w:sz w:val="28"/>
          <w:szCs w:val="28"/>
        </w:rPr>
        <w:t xml:space="preserve">на участие в конкурсе), – не более </w:t>
      </w:r>
      <w:r w:rsidR="00F97883">
        <w:rPr>
          <w:rFonts w:ascii="Times New Roman" w:hAnsi="Times New Roman"/>
          <w:sz w:val="28"/>
          <w:szCs w:val="28"/>
        </w:rPr>
        <w:t>6</w:t>
      </w:r>
      <w:r w:rsidRPr="00870767">
        <w:rPr>
          <w:rFonts w:ascii="Times New Roman" w:hAnsi="Times New Roman"/>
          <w:sz w:val="28"/>
          <w:szCs w:val="28"/>
        </w:rPr>
        <w:t>00 000 (</w:t>
      </w:r>
      <w:r w:rsidR="00F97883">
        <w:rPr>
          <w:rFonts w:ascii="Times New Roman" w:hAnsi="Times New Roman"/>
          <w:sz w:val="28"/>
          <w:szCs w:val="28"/>
        </w:rPr>
        <w:t>Шестисот</w:t>
      </w:r>
      <w:r w:rsidR="000F48AF">
        <w:rPr>
          <w:rFonts w:ascii="Times New Roman" w:hAnsi="Times New Roman"/>
          <w:sz w:val="28"/>
          <w:szCs w:val="28"/>
        </w:rPr>
        <w:t xml:space="preserve"> тысяч</w:t>
      </w:r>
      <w:r w:rsidRPr="00870767">
        <w:rPr>
          <w:rFonts w:ascii="Times New Roman" w:hAnsi="Times New Roman"/>
          <w:sz w:val="28"/>
          <w:szCs w:val="28"/>
        </w:rPr>
        <w:t xml:space="preserve">) рублей 00 копеек. </w:t>
      </w:r>
    </w:p>
    <w:p w:rsidR="00F8211E" w:rsidRDefault="00F8211E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0767">
        <w:rPr>
          <w:rFonts w:ascii="Times New Roman" w:hAnsi="Times New Roman"/>
          <w:sz w:val="28"/>
          <w:szCs w:val="28"/>
        </w:rPr>
        <w:t>Субсидии по итогам конкурса предоставляются за счет средств областно</w:t>
      </w:r>
      <w:r w:rsidR="00DB26A0">
        <w:rPr>
          <w:rFonts w:ascii="Times New Roman" w:hAnsi="Times New Roman"/>
          <w:sz w:val="28"/>
          <w:szCs w:val="28"/>
        </w:rPr>
        <w:t>го</w:t>
      </w:r>
      <w:r w:rsidRPr="00870767">
        <w:rPr>
          <w:rFonts w:ascii="Times New Roman" w:hAnsi="Times New Roman"/>
          <w:sz w:val="28"/>
          <w:szCs w:val="28"/>
        </w:rPr>
        <w:t xml:space="preserve"> бюджет</w:t>
      </w:r>
      <w:r w:rsidR="00DB26A0">
        <w:rPr>
          <w:rFonts w:ascii="Times New Roman" w:hAnsi="Times New Roman"/>
          <w:sz w:val="28"/>
          <w:szCs w:val="28"/>
        </w:rPr>
        <w:t>а</w:t>
      </w:r>
      <w:r w:rsidRPr="00870767">
        <w:rPr>
          <w:rFonts w:ascii="Times New Roman" w:hAnsi="Times New Roman"/>
          <w:sz w:val="28"/>
          <w:szCs w:val="28"/>
        </w:rPr>
        <w:t xml:space="preserve">. Общий объем субсидий, предоставляемых по итогам </w:t>
      </w:r>
      <w:r w:rsidRPr="003D2B36">
        <w:rPr>
          <w:rFonts w:ascii="Times New Roman" w:hAnsi="Times New Roman"/>
          <w:sz w:val="28"/>
          <w:szCs w:val="28"/>
        </w:rPr>
        <w:t xml:space="preserve">конкурса, – </w:t>
      </w:r>
      <w:r w:rsidR="000F48AF" w:rsidRPr="003D2B36">
        <w:rPr>
          <w:rFonts w:ascii="Times New Roman" w:hAnsi="Times New Roman"/>
          <w:sz w:val="28"/>
          <w:szCs w:val="28"/>
        </w:rPr>
        <w:t>1</w:t>
      </w:r>
      <w:r w:rsidR="003D2B36" w:rsidRPr="003D2B36">
        <w:rPr>
          <w:rFonts w:ascii="Times New Roman" w:hAnsi="Times New Roman"/>
          <w:sz w:val="28"/>
          <w:szCs w:val="28"/>
        </w:rPr>
        <w:t>2</w:t>
      </w:r>
      <w:r w:rsidR="00DB26A0" w:rsidRPr="003D2B36">
        <w:rPr>
          <w:rFonts w:ascii="Times New Roman" w:hAnsi="Times New Roman"/>
          <w:sz w:val="28"/>
          <w:szCs w:val="28"/>
        </w:rPr>
        <w:t> </w:t>
      </w:r>
      <w:r w:rsidR="003D2B36" w:rsidRPr="003D2B36">
        <w:rPr>
          <w:rFonts w:ascii="Times New Roman" w:hAnsi="Times New Roman"/>
          <w:sz w:val="28"/>
          <w:szCs w:val="28"/>
        </w:rPr>
        <w:t>181</w:t>
      </w:r>
      <w:r w:rsidR="00DB26A0" w:rsidRPr="003D2B36">
        <w:rPr>
          <w:rFonts w:ascii="Times New Roman" w:hAnsi="Times New Roman"/>
          <w:sz w:val="28"/>
          <w:szCs w:val="28"/>
        </w:rPr>
        <w:t xml:space="preserve"> </w:t>
      </w:r>
      <w:r w:rsidR="003D2B36" w:rsidRPr="003D2B36">
        <w:rPr>
          <w:rFonts w:ascii="Times New Roman" w:hAnsi="Times New Roman"/>
          <w:sz w:val="28"/>
          <w:szCs w:val="28"/>
        </w:rPr>
        <w:t>3</w:t>
      </w:r>
      <w:r w:rsidR="00DB26A0" w:rsidRPr="003D2B36">
        <w:rPr>
          <w:rFonts w:ascii="Times New Roman" w:hAnsi="Times New Roman"/>
          <w:sz w:val="28"/>
          <w:szCs w:val="28"/>
        </w:rPr>
        <w:t>00</w:t>
      </w:r>
      <w:r w:rsidRPr="003D2B36">
        <w:rPr>
          <w:rFonts w:ascii="Times New Roman" w:hAnsi="Times New Roman"/>
          <w:sz w:val="28"/>
          <w:szCs w:val="28"/>
        </w:rPr>
        <w:t xml:space="preserve"> (</w:t>
      </w:r>
      <w:r w:rsidR="003D2B36" w:rsidRPr="003D2B36">
        <w:rPr>
          <w:rFonts w:ascii="Times New Roman" w:hAnsi="Times New Roman"/>
          <w:sz w:val="28"/>
          <w:szCs w:val="28"/>
        </w:rPr>
        <w:t>Двенадцать миллионов сто восемьдесят одна тысяча триста</w:t>
      </w:r>
      <w:r w:rsidRPr="003D2B36">
        <w:rPr>
          <w:rFonts w:ascii="Times New Roman" w:hAnsi="Times New Roman"/>
          <w:sz w:val="28"/>
          <w:szCs w:val="28"/>
        </w:rPr>
        <w:t>) рублей 00 копеек.</w:t>
      </w:r>
    </w:p>
    <w:p w:rsidR="00FE11C9" w:rsidRPr="00870767" w:rsidRDefault="00FE11C9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211E" w:rsidRDefault="002D5D5F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5A66CC" w:rsidRPr="00BB037E">
        <w:rPr>
          <w:rFonts w:ascii="Times New Roman" w:hAnsi="Times New Roman"/>
          <w:b/>
          <w:sz w:val="28"/>
          <w:szCs w:val="28"/>
        </w:rPr>
        <w:t>. </w:t>
      </w:r>
      <w:r w:rsidR="00F8211E" w:rsidRPr="00BB037E">
        <w:rPr>
          <w:rFonts w:ascii="Times New Roman" w:hAnsi="Times New Roman"/>
          <w:b/>
          <w:sz w:val="28"/>
          <w:szCs w:val="28"/>
        </w:rPr>
        <w:t xml:space="preserve">Оценка проектов производится конкурсной комиссией </w:t>
      </w:r>
      <w:r w:rsidR="005A1634" w:rsidRPr="00BB037E">
        <w:rPr>
          <w:rFonts w:ascii="Times New Roman" w:hAnsi="Times New Roman"/>
          <w:b/>
          <w:sz w:val="28"/>
          <w:szCs w:val="28"/>
        </w:rPr>
        <w:br/>
      </w:r>
      <w:r w:rsidR="00F8211E" w:rsidRPr="00BB037E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="00F8211E" w:rsidRPr="00BB037E">
        <w:rPr>
          <w:rFonts w:ascii="Times New Roman" w:hAnsi="Times New Roman"/>
          <w:b/>
          <w:sz w:val="28"/>
          <w:szCs w:val="28"/>
        </w:rPr>
        <w:t>соответствии</w:t>
      </w:r>
      <w:proofErr w:type="gramEnd"/>
      <w:r w:rsidR="00F8211E" w:rsidRPr="00BB037E">
        <w:rPr>
          <w:rFonts w:ascii="Times New Roman" w:hAnsi="Times New Roman"/>
          <w:b/>
          <w:sz w:val="28"/>
          <w:szCs w:val="28"/>
        </w:rPr>
        <w:t xml:space="preserve"> с Положением в следующем порядке:</w:t>
      </w:r>
    </w:p>
    <w:p w:rsidR="00BC11B0" w:rsidRPr="00BB037E" w:rsidRDefault="00BC11B0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C11B0" w:rsidRPr="00BC11B0" w:rsidRDefault="00BC11B0" w:rsidP="00AB7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C11B0">
        <w:rPr>
          <w:rFonts w:ascii="Times New Roman" w:hAnsi="Times New Roman"/>
          <w:bCs/>
          <w:sz w:val="28"/>
          <w:szCs w:val="28"/>
        </w:rPr>
        <w:t xml:space="preserve">Департамент по внутренней политике и местному самоуправлению администрации Губернатора Архангельской области и Правительства Архангельской области (далее – департамент) в течение пяти рабочих дней со дня истечения срока представления конкурсных документаций рассматривает поступившие конкурсные документации на соответствие требованиям, установленным Положением. </w:t>
      </w:r>
    </w:p>
    <w:p w:rsidR="00BC11B0" w:rsidRPr="00BC11B0" w:rsidRDefault="00BC11B0" w:rsidP="00AB7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C11B0">
        <w:rPr>
          <w:rFonts w:ascii="Times New Roman" w:hAnsi="Times New Roman"/>
          <w:bCs/>
          <w:sz w:val="28"/>
          <w:szCs w:val="28"/>
        </w:rPr>
        <w:t xml:space="preserve">Если конкурсная документация соответствует требованиям, установленным Положением, департамент направляет каждую конкурсную документацию не менее чем трем членам конкурсной комиссии </w:t>
      </w:r>
      <w:r w:rsidRPr="00BC11B0">
        <w:rPr>
          <w:rFonts w:ascii="Times New Roman" w:hAnsi="Times New Roman"/>
          <w:bCs/>
          <w:sz w:val="28"/>
          <w:szCs w:val="28"/>
        </w:rPr>
        <w:br/>
        <w:t xml:space="preserve">для оценки в соответствии с критериями, установленными пунктом </w:t>
      </w:r>
      <w:r w:rsidRPr="00BC11B0">
        <w:rPr>
          <w:rFonts w:ascii="Times New Roman" w:hAnsi="Times New Roman"/>
          <w:bCs/>
          <w:sz w:val="28"/>
          <w:szCs w:val="28"/>
        </w:rPr>
        <w:br/>
        <w:t>29 Положения.</w:t>
      </w:r>
    </w:p>
    <w:p w:rsidR="00BC11B0" w:rsidRPr="00BC11B0" w:rsidRDefault="002D5D5F" w:rsidP="00AB79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C11B0" w:rsidRPr="00BC11B0">
        <w:rPr>
          <w:rFonts w:ascii="Times New Roman" w:hAnsi="Times New Roman"/>
          <w:bCs/>
          <w:sz w:val="28"/>
          <w:szCs w:val="28"/>
        </w:rPr>
        <w:t>. Конкурсные документации направляются членам конкурсной комиссии посредством использования государственной информационной системы «</w:t>
      </w:r>
      <w:r w:rsidR="00BC11B0" w:rsidRPr="00BC11B0">
        <w:rPr>
          <w:rFonts w:ascii="Times New Roman" w:hAnsi="Times New Roman"/>
          <w:sz w:val="28"/>
          <w:szCs w:val="28"/>
        </w:rPr>
        <w:t xml:space="preserve">Единый </w:t>
      </w:r>
      <w:proofErr w:type="gramStart"/>
      <w:r w:rsidR="00BC11B0" w:rsidRPr="00BC11B0">
        <w:rPr>
          <w:rFonts w:ascii="Times New Roman" w:hAnsi="Times New Roman"/>
          <w:sz w:val="28"/>
          <w:szCs w:val="28"/>
        </w:rPr>
        <w:t>Интернет-портала</w:t>
      </w:r>
      <w:proofErr w:type="gramEnd"/>
      <w:r w:rsidR="00BC11B0" w:rsidRPr="00BC11B0">
        <w:rPr>
          <w:rFonts w:ascii="Times New Roman" w:hAnsi="Times New Roman"/>
          <w:sz w:val="28"/>
          <w:szCs w:val="28"/>
        </w:rPr>
        <w:t xml:space="preserve"> социально ориентированных некоммерческих организаций Архангельской области» в информационно-телекоммуникационной сети «Интернет» по электронному адресу https://sonko29.ru/ (далее – Единый Интернет-портал СО НКО Архангельской области)</w:t>
      </w:r>
      <w:r w:rsidR="00BC11B0" w:rsidRPr="00BC11B0">
        <w:rPr>
          <w:rFonts w:ascii="Times New Roman" w:hAnsi="Times New Roman"/>
          <w:bCs/>
          <w:sz w:val="28"/>
          <w:szCs w:val="28"/>
        </w:rPr>
        <w:t>.</w:t>
      </w:r>
    </w:p>
    <w:p w:rsidR="00BC11B0" w:rsidRPr="00BC11B0" w:rsidRDefault="002D5D5F" w:rsidP="00AB79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C11B0" w:rsidRPr="00BC11B0">
        <w:rPr>
          <w:rFonts w:ascii="Times New Roman" w:hAnsi="Times New Roman"/>
          <w:bCs/>
          <w:sz w:val="28"/>
          <w:szCs w:val="28"/>
        </w:rPr>
        <w:t xml:space="preserve">. Члены конкурсной комиссии </w:t>
      </w:r>
      <w:proofErr w:type="gramStart"/>
      <w:r w:rsidR="00BC11B0" w:rsidRPr="00BC11B0">
        <w:rPr>
          <w:rFonts w:ascii="Times New Roman" w:hAnsi="Times New Roman"/>
          <w:bCs/>
          <w:sz w:val="28"/>
          <w:szCs w:val="28"/>
        </w:rPr>
        <w:t>рассматривают конкурсную документацию и выставляют</w:t>
      </w:r>
      <w:proofErr w:type="gramEnd"/>
      <w:r w:rsidR="00BC11B0" w:rsidRPr="00BC11B0">
        <w:rPr>
          <w:rFonts w:ascii="Times New Roman" w:hAnsi="Times New Roman"/>
          <w:bCs/>
          <w:sz w:val="28"/>
          <w:szCs w:val="28"/>
        </w:rPr>
        <w:t xml:space="preserve"> оценки в течение двадцати рабочих дней посредством заполнения электронных форм </w:t>
      </w:r>
      <w:r w:rsidR="00BC11B0" w:rsidRPr="00BC11B0">
        <w:rPr>
          <w:rFonts w:ascii="Times New Roman" w:hAnsi="Times New Roman"/>
          <w:sz w:val="28"/>
          <w:szCs w:val="28"/>
        </w:rPr>
        <w:t xml:space="preserve">Единого Интернет-портал </w:t>
      </w:r>
      <w:r>
        <w:rPr>
          <w:rFonts w:ascii="Times New Roman" w:hAnsi="Times New Roman"/>
          <w:sz w:val="28"/>
          <w:szCs w:val="28"/>
        </w:rPr>
        <w:br/>
      </w:r>
      <w:r w:rsidR="00BC11B0" w:rsidRPr="00BC11B0">
        <w:rPr>
          <w:rFonts w:ascii="Times New Roman" w:hAnsi="Times New Roman"/>
          <w:sz w:val="28"/>
          <w:szCs w:val="28"/>
        </w:rPr>
        <w:t>СО НКО Архангельской области.</w:t>
      </w:r>
    </w:p>
    <w:p w:rsidR="00BC11B0" w:rsidRPr="00BC11B0" w:rsidRDefault="002D5D5F" w:rsidP="00AB79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C11B0" w:rsidRPr="00BC11B0">
        <w:rPr>
          <w:rFonts w:ascii="Times New Roman" w:hAnsi="Times New Roman"/>
          <w:bCs/>
          <w:sz w:val="28"/>
          <w:szCs w:val="28"/>
        </w:rPr>
        <w:t xml:space="preserve">. В течение двух рабочих дней со дня истечения срока, установленного пунктом 5 настоящего Порядка, департамент формирует рейтинг конкурсных документаций </w:t>
      </w:r>
      <w:proofErr w:type="gramStart"/>
      <w:r w:rsidR="00BC11B0" w:rsidRPr="00BC11B0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BC11B0" w:rsidRPr="00BC11B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C11B0" w:rsidRPr="00BC11B0">
        <w:rPr>
          <w:rFonts w:ascii="Times New Roman" w:hAnsi="Times New Roman"/>
          <w:bCs/>
          <w:sz w:val="28"/>
          <w:szCs w:val="28"/>
        </w:rPr>
        <w:t>соответствии</w:t>
      </w:r>
      <w:proofErr w:type="gramEnd"/>
      <w:r w:rsidR="00BC11B0" w:rsidRPr="00BC11B0">
        <w:rPr>
          <w:rFonts w:ascii="Times New Roman" w:hAnsi="Times New Roman"/>
          <w:bCs/>
          <w:sz w:val="28"/>
          <w:szCs w:val="28"/>
        </w:rPr>
        <w:t xml:space="preserve"> с оценками конкурсной комиссии. </w:t>
      </w:r>
    </w:p>
    <w:p w:rsidR="00BC11B0" w:rsidRPr="00BC11B0" w:rsidRDefault="002D5D5F" w:rsidP="00AB79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BC11B0" w:rsidRPr="00BC11B0">
        <w:rPr>
          <w:rFonts w:ascii="Times New Roman" w:hAnsi="Times New Roman"/>
          <w:bCs/>
          <w:sz w:val="28"/>
          <w:szCs w:val="28"/>
        </w:rPr>
        <w:t>. Рейтинг конкурсных документаций формируется путем умножения среднего значения оценок конкурсных документаций на весовой коэффициент согласно приложению к настоящему порядку.</w:t>
      </w:r>
    </w:p>
    <w:p w:rsidR="00BC11B0" w:rsidRPr="00BC11B0" w:rsidRDefault="002D5D5F" w:rsidP="00AB7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C11B0" w:rsidRPr="00BC11B0">
        <w:rPr>
          <w:rFonts w:ascii="Times New Roman" w:hAnsi="Times New Roman"/>
          <w:sz w:val="28"/>
          <w:szCs w:val="28"/>
        </w:rPr>
        <w:t xml:space="preserve">. Общее количество баллов, набранных каждой конкурсной документацией, сортируется в порядке убывания (от большего к </w:t>
      </w:r>
      <w:proofErr w:type="gramStart"/>
      <w:r w:rsidR="00BC11B0" w:rsidRPr="00BC11B0">
        <w:rPr>
          <w:rFonts w:ascii="Times New Roman" w:hAnsi="Times New Roman"/>
          <w:sz w:val="28"/>
          <w:szCs w:val="28"/>
        </w:rPr>
        <w:t>меньшему</w:t>
      </w:r>
      <w:proofErr w:type="gramEnd"/>
      <w:r w:rsidR="00BC11B0" w:rsidRPr="00BC11B0">
        <w:rPr>
          <w:rFonts w:ascii="Times New Roman" w:hAnsi="Times New Roman"/>
          <w:sz w:val="28"/>
          <w:szCs w:val="28"/>
        </w:rPr>
        <w:t>).</w:t>
      </w:r>
    </w:p>
    <w:p w:rsidR="00BC11B0" w:rsidRPr="00BC11B0" w:rsidRDefault="002D5D5F" w:rsidP="00AB79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C11B0" w:rsidRPr="00BC11B0">
        <w:rPr>
          <w:rFonts w:ascii="Times New Roman" w:hAnsi="Times New Roman"/>
          <w:sz w:val="28"/>
          <w:szCs w:val="28"/>
        </w:rPr>
        <w:t xml:space="preserve">. Количество конкурсных документаций, допущенных до заседания конкурсной комиссии, рассчитываются по формуле: </w:t>
      </w:r>
    </w:p>
    <w:p w:rsidR="00BC11B0" w:rsidRPr="00BC11B0" w:rsidRDefault="00BC11B0" w:rsidP="00AB7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1B0" w:rsidRPr="00BC11B0" w:rsidRDefault="00BC11B0" w:rsidP="00AB7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 xml:space="preserve">К = С / </w:t>
      </w:r>
      <w:r w:rsidRPr="00BC11B0">
        <w:rPr>
          <w:rFonts w:ascii="Times New Roman" w:hAnsi="Times New Roman"/>
          <w:sz w:val="28"/>
          <w:szCs w:val="28"/>
          <w:lang w:val="en-US"/>
        </w:rPr>
        <w:t>Y</w:t>
      </w:r>
      <w:r w:rsidRPr="00BC11B0">
        <w:rPr>
          <w:rFonts w:ascii="Times New Roman" w:hAnsi="Times New Roman"/>
          <w:sz w:val="28"/>
          <w:szCs w:val="28"/>
        </w:rPr>
        <w:t xml:space="preserve"> + 20%, где:</w:t>
      </w:r>
    </w:p>
    <w:p w:rsidR="00BC11B0" w:rsidRPr="00BC11B0" w:rsidRDefault="00BC11B0" w:rsidP="00AB7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1B0" w:rsidRPr="00BC11B0" w:rsidRDefault="00BC11B0" w:rsidP="00AB7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 xml:space="preserve">С – общая сумма субсидии </w:t>
      </w:r>
    </w:p>
    <w:p w:rsidR="00BC11B0" w:rsidRPr="00BC11B0" w:rsidRDefault="00BC11B0" w:rsidP="00AB7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  <w:lang w:val="en-US"/>
        </w:rPr>
        <w:t>Y</w:t>
      </w:r>
      <w:r w:rsidRPr="00BC11B0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BC11B0">
        <w:rPr>
          <w:rFonts w:ascii="Times New Roman" w:hAnsi="Times New Roman"/>
          <w:sz w:val="28"/>
          <w:szCs w:val="28"/>
        </w:rPr>
        <w:t>среднее</w:t>
      </w:r>
      <w:proofErr w:type="gramEnd"/>
      <w:r w:rsidRPr="00BC11B0">
        <w:rPr>
          <w:rFonts w:ascii="Times New Roman" w:hAnsi="Times New Roman"/>
          <w:sz w:val="28"/>
          <w:szCs w:val="28"/>
        </w:rPr>
        <w:t xml:space="preserve"> значение объема запрашиваемой субсидии по итогам приема конкурсных документаций текущего года. </w:t>
      </w:r>
    </w:p>
    <w:p w:rsidR="00BC11B0" w:rsidRPr="00BC11B0" w:rsidRDefault="00BC11B0" w:rsidP="00AB7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1B0" w:rsidRPr="00BC11B0" w:rsidRDefault="00BC11B0" w:rsidP="00AB79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 xml:space="preserve">В случае если значение «К» не кратно целому числу, данное значение округляется до целого числа в большую сторону. </w:t>
      </w:r>
    </w:p>
    <w:p w:rsidR="00BC11B0" w:rsidRPr="00BC11B0" w:rsidRDefault="002D5D5F" w:rsidP="00AB79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C11B0" w:rsidRPr="00BC11B0">
        <w:rPr>
          <w:rFonts w:ascii="Times New Roman" w:hAnsi="Times New Roman"/>
          <w:sz w:val="28"/>
          <w:szCs w:val="28"/>
        </w:rPr>
        <w:t xml:space="preserve">. Департамент проводит заседание конкурсной комиссии в течение трех рабочих дней со дня истечения срока, установленного пунктом </w:t>
      </w:r>
      <w:r w:rsidR="003D2B36">
        <w:rPr>
          <w:rFonts w:ascii="Times New Roman" w:hAnsi="Times New Roman"/>
          <w:sz w:val="28"/>
          <w:szCs w:val="28"/>
        </w:rPr>
        <w:br/>
      </w:r>
      <w:r w:rsidR="00BC11B0" w:rsidRPr="00BC11B0">
        <w:rPr>
          <w:rFonts w:ascii="Times New Roman" w:hAnsi="Times New Roman"/>
          <w:sz w:val="28"/>
          <w:szCs w:val="28"/>
        </w:rPr>
        <w:t xml:space="preserve">5 настоящего Порядка. </w:t>
      </w:r>
    </w:p>
    <w:p w:rsidR="00BC11B0" w:rsidRDefault="00BC11B0" w:rsidP="00AB79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1B0">
        <w:rPr>
          <w:rFonts w:ascii="Times New Roman" w:hAnsi="Times New Roman"/>
          <w:sz w:val="28"/>
          <w:szCs w:val="28"/>
        </w:rPr>
        <w:t>1</w:t>
      </w:r>
      <w:r w:rsidR="002D5D5F">
        <w:rPr>
          <w:rFonts w:ascii="Times New Roman" w:hAnsi="Times New Roman"/>
          <w:sz w:val="28"/>
          <w:szCs w:val="28"/>
        </w:rPr>
        <w:t>0</w:t>
      </w:r>
      <w:r w:rsidRPr="00BC11B0">
        <w:rPr>
          <w:rFonts w:ascii="Times New Roman" w:hAnsi="Times New Roman"/>
          <w:sz w:val="28"/>
          <w:szCs w:val="28"/>
        </w:rPr>
        <w:t xml:space="preserve">. По окончанию заседания конкурсной комиссии секретарь конкурсной комиссии формирует итоговый рейтинг конкурсных документаций. </w:t>
      </w:r>
    </w:p>
    <w:p w:rsidR="002D5D5F" w:rsidRPr="002D5D5F" w:rsidRDefault="002D5D5F" w:rsidP="002D5D5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8D7" w:rsidRDefault="004308A1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B037E">
        <w:rPr>
          <w:rFonts w:ascii="Times New Roman" w:hAnsi="Times New Roman"/>
          <w:b/>
          <w:sz w:val="28"/>
          <w:szCs w:val="28"/>
        </w:rPr>
        <w:t>10</w:t>
      </w:r>
      <w:r w:rsidR="005A66CC" w:rsidRPr="00BB037E">
        <w:rPr>
          <w:rFonts w:ascii="Times New Roman" w:hAnsi="Times New Roman"/>
          <w:b/>
          <w:sz w:val="28"/>
          <w:szCs w:val="28"/>
        </w:rPr>
        <w:t>. </w:t>
      </w:r>
      <w:r w:rsidR="00F8211E" w:rsidRPr="00BB037E">
        <w:rPr>
          <w:rFonts w:ascii="Times New Roman" w:hAnsi="Times New Roman"/>
          <w:b/>
          <w:sz w:val="28"/>
          <w:szCs w:val="28"/>
        </w:rPr>
        <w:t xml:space="preserve">Время и место проведения конкурса: </w:t>
      </w:r>
      <w:r w:rsidR="00173E3E">
        <w:rPr>
          <w:rFonts w:ascii="Times New Roman" w:hAnsi="Times New Roman"/>
          <w:sz w:val="28"/>
          <w:szCs w:val="28"/>
        </w:rPr>
        <w:t>9</w:t>
      </w:r>
      <w:r w:rsidR="00904155" w:rsidRPr="00BC11B0">
        <w:rPr>
          <w:rFonts w:ascii="Times New Roman" w:hAnsi="Times New Roman"/>
          <w:sz w:val="28"/>
          <w:szCs w:val="28"/>
        </w:rPr>
        <w:t xml:space="preserve"> </w:t>
      </w:r>
      <w:r w:rsidR="00CE4558" w:rsidRPr="00BC11B0">
        <w:rPr>
          <w:rFonts w:ascii="Times New Roman" w:hAnsi="Times New Roman"/>
          <w:sz w:val="28"/>
          <w:szCs w:val="28"/>
        </w:rPr>
        <w:t>сентября 2020 г.</w:t>
      </w:r>
      <w:r w:rsidR="00904155" w:rsidRPr="00BC11B0">
        <w:rPr>
          <w:rFonts w:ascii="Times New Roman" w:hAnsi="Times New Roman"/>
          <w:sz w:val="28"/>
          <w:szCs w:val="28"/>
        </w:rPr>
        <w:t xml:space="preserve"> в 10.00 по адресу: г. Архангельск, просп. Троицкий, д. 49, </w:t>
      </w:r>
      <w:proofErr w:type="spellStart"/>
      <w:r w:rsidR="00904155" w:rsidRPr="00BC11B0">
        <w:rPr>
          <w:rFonts w:ascii="Times New Roman" w:hAnsi="Times New Roman"/>
          <w:sz w:val="28"/>
          <w:szCs w:val="28"/>
        </w:rPr>
        <w:t>каб</w:t>
      </w:r>
      <w:proofErr w:type="spellEnd"/>
      <w:r w:rsidR="00904155" w:rsidRPr="00BC11B0">
        <w:rPr>
          <w:rFonts w:ascii="Times New Roman" w:hAnsi="Times New Roman"/>
          <w:sz w:val="28"/>
          <w:szCs w:val="28"/>
        </w:rPr>
        <w:t>. 146.</w:t>
      </w:r>
      <w:r w:rsidR="00904155">
        <w:rPr>
          <w:rFonts w:ascii="Times New Roman" w:hAnsi="Times New Roman"/>
          <w:b/>
          <w:sz w:val="28"/>
          <w:szCs w:val="28"/>
        </w:rPr>
        <w:t xml:space="preserve"> </w:t>
      </w:r>
    </w:p>
    <w:p w:rsidR="00F45F2B" w:rsidRPr="001F1E0F" w:rsidRDefault="00F45F2B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211E" w:rsidRPr="001F1E0F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11</w:t>
      </w:r>
      <w:r w:rsidR="005A66CC">
        <w:rPr>
          <w:rFonts w:ascii="Times New Roman" w:hAnsi="Times New Roman"/>
          <w:b/>
          <w:sz w:val="28"/>
          <w:szCs w:val="28"/>
          <w:lang w:eastAsia="ru-RU"/>
        </w:rPr>
        <w:t>. </w:t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Номер телефона </w:t>
      </w:r>
      <w:r w:rsidR="00F8211E" w:rsidRPr="00870767">
        <w:rPr>
          <w:rFonts w:ascii="Times New Roman" w:hAnsi="Times New Roman"/>
          <w:b/>
          <w:sz w:val="28"/>
          <w:szCs w:val="28"/>
          <w:lang w:eastAsia="ru-RU"/>
        </w:rPr>
        <w:t>для</w:t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 получения в </w:t>
      </w:r>
      <w:proofErr w:type="gramStart"/>
      <w:r w:rsidR="00715226">
        <w:rPr>
          <w:rFonts w:ascii="Times New Roman" w:hAnsi="Times New Roman"/>
          <w:b/>
          <w:sz w:val="28"/>
          <w:szCs w:val="28"/>
          <w:lang w:eastAsia="ru-RU"/>
        </w:rPr>
        <w:t>департаменте</w:t>
      </w:r>
      <w:proofErr w:type="gramEnd"/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211E" w:rsidRPr="00870767">
        <w:rPr>
          <w:rFonts w:ascii="Times New Roman" w:hAnsi="Times New Roman"/>
          <w:b/>
          <w:sz w:val="28"/>
          <w:szCs w:val="28"/>
          <w:lang w:eastAsia="ru-RU"/>
        </w:rPr>
        <w:t>консуль</w:t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таций </w:t>
      </w:r>
      <w:r w:rsidR="00F45F2B">
        <w:rPr>
          <w:rFonts w:ascii="Times New Roman" w:hAnsi="Times New Roman"/>
          <w:b/>
          <w:sz w:val="28"/>
          <w:szCs w:val="28"/>
          <w:lang w:eastAsia="ru-RU"/>
        </w:rPr>
        <w:br/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F8211E" w:rsidRPr="00870767">
        <w:rPr>
          <w:rFonts w:ascii="Times New Roman" w:hAnsi="Times New Roman"/>
          <w:b/>
          <w:sz w:val="28"/>
          <w:szCs w:val="28"/>
          <w:lang w:eastAsia="ru-RU"/>
        </w:rPr>
        <w:t xml:space="preserve">вопросам подготовки заявок на участие в конкурсе: </w:t>
      </w:r>
      <w:r w:rsidR="00F8211E" w:rsidRPr="00870767">
        <w:rPr>
          <w:rFonts w:ascii="Times New Roman" w:hAnsi="Times New Roman"/>
          <w:b/>
          <w:sz w:val="28"/>
          <w:szCs w:val="28"/>
        </w:rPr>
        <w:t>(8182) 28-62-3</w:t>
      </w:r>
      <w:r w:rsidR="00702660">
        <w:rPr>
          <w:rFonts w:ascii="Times New Roman" w:hAnsi="Times New Roman"/>
          <w:b/>
          <w:sz w:val="28"/>
          <w:szCs w:val="28"/>
        </w:rPr>
        <w:t>7</w:t>
      </w:r>
      <w:r w:rsidR="00715226">
        <w:rPr>
          <w:rFonts w:ascii="Times New Roman" w:hAnsi="Times New Roman"/>
          <w:b/>
          <w:sz w:val="28"/>
          <w:szCs w:val="28"/>
        </w:rPr>
        <w:t>,</w:t>
      </w:r>
      <w:r w:rsidR="005A1634">
        <w:rPr>
          <w:rFonts w:ascii="Times New Roman" w:hAnsi="Times New Roman"/>
          <w:b/>
          <w:sz w:val="28"/>
          <w:szCs w:val="28"/>
        </w:rPr>
        <w:t xml:space="preserve"> (8182) 28-85-19, </w:t>
      </w:r>
      <w:r w:rsidR="00F8211E" w:rsidRPr="00870767">
        <w:rPr>
          <w:rFonts w:ascii="Times New Roman" w:hAnsi="Times New Roman"/>
          <w:sz w:val="28"/>
          <w:szCs w:val="28"/>
          <w:lang w:eastAsia="ru-RU"/>
        </w:rPr>
        <w:t xml:space="preserve">адрес </w:t>
      </w:r>
      <w:r w:rsidR="00F8211E" w:rsidRPr="00870767">
        <w:rPr>
          <w:rFonts w:ascii="Times New Roman" w:hAnsi="Times New Roman"/>
          <w:sz w:val="28"/>
          <w:szCs w:val="28"/>
        </w:rPr>
        <w:t xml:space="preserve">электронной почты </w:t>
      </w:r>
      <w:proofErr w:type="spellStart"/>
      <w:r w:rsidR="006218D7" w:rsidRPr="002D5D5F">
        <w:rPr>
          <w:rFonts w:ascii="Times New Roman" w:hAnsi="Times New Roman"/>
          <w:sz w:val="28"/>
          <w:szCs w:val="28"/>
          <w:lang w:val="en-US"/>
        </w:rPr>
        <w:t>chudina</w:t>
      </w:r>
      <w:proofErr w:type="spellEnd"/>
      <w:r w:rsidR="006218D7" w:rsidRPr="002D5D5F">
        <w:rPr>
          <w:rFonts w:ascii="Times New Roman" w:hAnsi="Times New Roman"/>
          <w:sz w:val="28"/>
          <w:szCs w:val="28"/>
        </w:rPr>
        <w:t>@</w:t>
      </w:r>
      <w:proofErr w:type="spellStart"/>
      <w:r w:rsidR="006218D7" w:rsidRPr="002D5D5F">
        <w:rPr>
          <w:rFonts w:ascii="Times New Roman" w:hAnsi="Times New Roman"/>
          <w:sz w:val="28"/>
          <w:szCs w:val="28"/>
        </w:rPr>
        <w:t>dvinaland</w:t>
      </w:r>
      <w:proofErr w:type="spellEnd"/>
      <w:r w:rsidR="006218D7" w:rsidRPr="002D5D5F">
        <w:rPr>
          <w:rFonts w:ascii="Times New Roman" w:hAnsi="Times New Roman"/>
          <w:sz w:val="28"/>
          <w:szCs w:val="28"/>
        </w:rPr>
        <w:t>.</w:t>
      </w:r>
      <w:proofErr w:type="spellStart"/>
      <w:r w:rsidR="006218D7" w:rsidRPr="002D5D5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15226">
        <w:rPr>
          <w:rFonts w:ascii="Times New Roman" w:hAnsi="Times New Roman"/>
          <w:sz w:val="28"/>
          <w:szCs w:val="28"/>
        </w:rPr>
        <w:t>.</w:t>
      </w:r>
    </w:p>
    <w:p w:rsidR="006218D7" w:rsidRPr="001F1E0F" w:rsidRDefault="006218D7" w:rsidP="00E83D7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211E" w:rsidRPr="00870767" w:rsidRDefault="005A66CC" w:rsidP="00E83D7B">
      <w:pPr>
        <w:pStyle w:val="a3"/>
        <w:tabs>
          <w:tab w:val="left" w:pos="1276"/>
        </w:tabs>
        <w:ind w:left="0" w:firstLine="851"/>
        <w:jc w:val="both"/>
        <w:rPr>
          <w:szCs w:val="28"/>
        </w:rPr>
      </w:pPr>
      <w:r>
        <w:rPr>
          <w:b/>
          <w:szCs w:val="28"/>
          <w:lang w:eastAsia="ru-RU"/>
        </w:rPr>
        <w:t>1</w:t>
      </w:r>
      <w:r w:rsidR="004308A1">
        <w:rPr>
          <w:b/>
          <w:szCs w:val="28"/>
          <w:lang w:eastAsia="ru-RU"/>
        </w:rPr>
        <w:t>2</w:t>
      </w:r>
      <w:r>
        <w:rPr>
          <w:b/>
          <w:szCs w:val="28"/>
          <w:lang w:eastAsia="ru-RU"/>
        </w:rPr>
        <w:t>. </w:t>
      </w:r>
      <w:r w:rsidR="00F8211E" w:rsidRPr="005A66CC">
        <w:rPr>
          <w:b/>
          <w:szCs w:val="28"/>
          <w:lang w:eastAsia="ru-RU"/>
        </w:rPr>
        <w:t>Информация об итогах конкурса</w:t>
      </w:r>
      <w:r w:rsidR="00F8211E" w:rsidRPr="00870767">
        <w:rPr>
          <w:szCs w:val="28"/>
          <w:lang w:eastAsia="ru-RU"/>
        </w:rPr>
        <w:t xml:space="preserve"> будет размещена </w:t>
      </w:r>
      <w:r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 xml:space="preserve">на </w:t>
      </w:r>
      <w:r w:rsidR="00F8211E" w:rsidRPr="00870767">
        <w:rPr>
          <w:szCs w:val="28"/>
        </w:rPr>
        <w:t xml:space="preserve">официальном сайте Правительства Архангельской области </w:t>
      </w:r>
      <w:r>
        <w:rPr>
          <w:szCs w:val="28"/>
        </w:rPr>
        <w:br/>
      </w:r>
      <w:r w:rsidR="00F8211E" w:rsidRPr="00870767">
        <w:rPr>
          <w:szCs w:val="28"/>
        </w:rPr>
        <w:t xml:space="preserve">в информационно-коммуникационной сети «Интернет» </w:t>
      </w:r>
      <w:r w:rsidR="00F45F2B">
        <w:rPr>
          <w:szCs w:val="28"/>
        </w:rPr>
        <w:t>(</w:t>
      </w:r>
      <w:r w:rsidR="00BB037E" w:rsidRPr="00BB037E">
        <w:t>https://dvinaland.ru/gov/adm/depmsu/</w:t>
      </w:r>
      <w:r w:rsidR="00BB037E">
        <w:t>)</w:t>
      </w:r>
      <w:r w:rsidR="00F45F2B">
        <w:rPr>
          <w:szCs w:val="28"/>
        </w:rPr>
        <w:t xml:space="preserve"> </w:t>
      </w:r>
      <w:r w:rsidR="00F8211E" w:rsidRPr="00870767">
        <w:rPr>
          <w:szCs w:val="28"/>
          <w:lang w:eastAsia="ru-RU"/>
        </w:rPr>
        <w:t xml:space="preserve">в срок не позднее трех рабочих дней </w:t>
      </w:r>
      <w:r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 xml:space="preserve">со дня их утверждения. </w:t>
      </w:r>
    </w:p>
    <w:p w:rsidR="00F8211E" w:rsidRDefault="00F56C54" w:rsidP="00173E3E">
      <w:pPr>
        <w:pStyle w:val="a3"/>
        <w:tabs>
          <w:tab w:val="left" w:pos="1276"/>
        </w:tabs>
        <w:ind w:left="0"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Департамент</w:t>
      </w:r>
      <w:r w:rsidR="00F8211E" w:rsidRPr="00870767">
        <w:rPr>
          <w:szCs w:val="28"/>
          <w:lang w:eastAsia="ru-RU"/>
        </w:rPr>
        <w:t xml:space="preserve"> не возмещает заявителям, не допущенным к участию </w:t>
      </w:r>
      <w:r w:rsidR="005A1634"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 xml:space="preserve">в </w:t>
      </w:r>
      <w:proofErr w:type="gramStart"/>
      <w:r w:rsidR="00F8211E" w:rsidRPr="00870767">
        <w:rPr>
          <w:szCs w:val="28"/>
          <w:lang w:eastAsia="ru-RU"/>
        </w:rPr>
        <w:t>конкурсе</w:t>
      </w:r>
      <w:proofErr w:type="gramEnd"/>
      <w:r w:rsidR="00F8211E" w:rsidRPr="00870767">
        <w:rPr>
          <w:szCs w:val="28"/>
          <w:lang w:eastAsia="ru-RU"/>
        </w:rPr>
        <w:t xml:space="preserve">, участникам и победителям конкурса расходы, связанные </w:t>
      </w:r>
      <w:r w:rsidR="005A1634"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>с подготовкой и подачей заявок на участие в конкурсе и участием в конкурсе.</w:t>
      </w:r>
    </w:p>
    <w:p w:rsidR="00E4667E" w:rsidRDefault="00E4667E" w:rsidP="005D6FC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3E3E" w:rsidRPr="00173E3E" w:rsidRDefault="00173E3E" w:rsidP="005D6FC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3E3E">
        <w:rPr>
          <w:rFonts w:ascii="Times New Roman" w:hAnsi="Times New Roman"/>
          <w:sz w:val="28"/>
          <w:szCs w:val="28"/>
        </w:rPr>
        <w:t xml:space="preserve">Заключение договоров с победителями конкурса будет осуществляться в течение 60 дней со дня вступления в силу распоряжения об итогах конкурса. </w:t>
      </w:r>
    </w:p>
    <w:p w:rsidR="00F56C54" w:rsidRDefault="00F56C54" w:rsidP="005D6FC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45F2B" w:rsidRDefault="005A66CC" w:rsidP="00E83D7B">
      <w:pPr>
        <w:pStyle w:val="a3"/>
        <w:tabs>
          <w:tab w:val="left" w:pos="1276"/>
        </w:tabs>
        <w:ind w:left="0" w:firstLine="851"/>
        <w:jc w:val="both"/>
        <w:rPr>
          <w:b/>
        </w:rPr>
      </w:pPr>
      <w:r>
        <w:rPr>
          <w:b/>
        </w:rPr>
        <w:t>1</w:t>
      </w:r>
      <w:r w:rsidR="004308A1">
        <w:rPr>
          <w:b/>
        </w:rPr>
        <w:t>3</w:t>
      </w:r>
      <w:r>
        <w:rPr>
          <w:b/>
        </w:rPr>
        <w:t>. </w:t>
      </w:r>
      <w:r w:rsidR="00F45F2B" w:rsidRPr="00F45F2B">
        <w:rPr>
          <w:b/>
        </w:rPr>
        <w:t xml:space="preserve">Нормативно-правовая база проведения конкурса: </w:t>
      </w:r>
    </w:p>
    <w:p w:rsidR="00F45F2B" w:rsidRDefault="00F45F2B" w:rsidP="003D2B36">
      <w:pPr>
        <w:pStyle w:val="a3"/>
        <w:tabs>
          <w:tab w:val="left" w:pos="1276"/>
        </w:tabs>
        <w:ind w:left="0" w:firstLine="851"/>
        <w:jc w:val="both"/>
        <w:rPr>
          <w:bCs/>
          <w:szCs w:val="28"/>
        </w:rPr>
      </w:pPr>
      <w:r>
        <w:t>1</w:t>
      </w:r>
      <w:r w:rsidR="005A66CC">
        <w:t>)</w:t>
      </w:r>
      <w:r>
        <w:t xml:space="preserve"> </w:t>
      </w:r>
      <w:r w:rsidR="003D2B36">
        <w:rPr>
          <w:szCs w:val="28"/>
        </w:rPr>
        <w:t>П</w:t>
      </w:r>
      <w:r w:rsidR="005A66CC" w:rsidRPr="001675CD">
        <w:rPr>
          <w:szCs w:val="28"/>
        </w:rPr>
        <w:t xml:space="preserve">оложение </w:t>
      </w:r>
      <w:r w:rsidRPr="001675CD">
        <w:rPr>
          <w:szCs w:val="28"/>
        </w:rPr>
        <w:t xml:space="preserve">о конкурсах целевых проектов социально ориентированных некоммерческих организаций и порядке предоставления субсидий из областного бюджета социально ориентированным некоммерческим организациям, утвержденное постановлением Правительства Архангельской области </w:t>
      </w:r>
      <w:r w:rsidRPr="001675CD">
        <w:rPr>
          <w:bCs/>
          <w:szCs w:val="28"/>
        </w:rPr>
        <w:t>от 20 сентября 2011 г</w:t>
      </w:r>
      <w:r w:rsidRPr="001675CD">
        <w:rPr>
          <w:szCs w:val="28"/>
        </w:rPr>
        <w:t>ода</w:t>
      </w:r>
      <w:r w:rsidR="005A66CC">
        <w:rPr>
          <w:bCs/>
          <w:szCs w:val="28"/>
        </w:rPr>
        <w:t xml:space="preserve"> № 334-пп;</w:t>
      </w:r>
    </w:p>
    <w:p w:rsidR="003D2B36" w:rsidRPr="003D2B36" w:rsidRDefault="003D2B36" w:rsidP="005D6F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D2B36">
        <w:rPr>
          <w:rFonts w:ascii="Times New Roman" w:hAnsi="Times New Roman"/>
          <w:bCs/>
          <w:sz w:val="28"/>
          <w:szCs w:val="28"/>
        </w:rPr>
        <w:t>2) Постановление Правительства Архангельской области от 23 июня 2020 г. № 366-пп «</w:t>
      </w:r>
      <w:r w:rsidRPr="003D2B36">
        <w:rPr>
          <w:rFonts w:ascii="Times New Roman" w:hAnsi="Times New Roman"/>
          <w:sz w:val="28"/>
          <w:szCs w:val="28"/>
        </w:rPr>
        <w:t xml:space="preserve">О внесении изменений в </w:t>
      </w:r>
      <w:hyperlink r:id="rId10" w:history="1">
        <w:r w:rsidRPr="003D2B36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3D2B36">
        <w:rPr>
          <w:rFonts w:ascii="Times New Roman" w:hAnsi="Times New Roman"/>
          <w:sz w:val="28"/>
          <w:szCs w:val="28"/>
        </w:rPr>
        <w:t xml:space="preserve"> о конкурсах целевых </w:t>
      </w:r>
    </w:p>
    <w:p w:rsidR="003D2B36" w:rsidRPr="003D2B36" w:rsidRDefault="003D2B36" w:rsidP="005D6F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D2B36">
        <w:rPr>
          <w:rFonts w:ascii="Times New Roman" w:hAnsi="Times New Roman"/>
          <w:sz w:val="28"/>
          <w:szCs w:val="28"/>
        </w:rPr>
        <w:t xml:space="preserve">проектов социально ориентированных некоммерческих организаций </w:t>
      </w:r>
      <w:r>
        <w:rPr>
          <w:rFonts w:ascii="Times New Roman" w:hAnsi="Times New Roman"/>
          <w:sz w:val="28"/>
          <w:szCs w:val="28"/>
        </w:rPr>
        <w:br/>
      </w:r>
      <w:r w:rsidRPr="003D2B36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3D2B36">
        <w:rPr>
          <w:rFonts w:ascii="Times New Roman" w:hAnsi="Times New Roman"/>
          <w:sz w:val="28"/>
          <w:szCs w:val="28"/>
        </w:rPr>
        <w:t>порядке</w:t>
      </w:r>
      <w:proofErr w:type="gramEnd"/>
      <w:r w:rsidRPr="003D2B36">
        <w:rPr>
          <w:rFonts w:ascii="Times New Roman" w:hAnsi="Times New Roman"/>
          <w:sz w:val="28"/>
          <w:szCs w:val="28"/>
        </w:rPr>
        <w:t xml:space="preserve"> предоставления субсидий из областного бюджета социально ориентированным некоммерческим организациям</w:t>
      </w:r>
      <w:r w:rsidR="00AB79D4">
        <w:rPr>
          <w:rFonts w:ascii="Times New Roman" w:hAnsi="Times New Roman"/>
          <w:sz w:val="28"/>
          <w:szCs w:val="28"/>
        </w:rPr>
        <w:t>»;</w:t>
      </w:r>
    </w:p>
    <w:p w:rsidR="00F45F2B" w:rsidRDefault="003D2B36" w:rsidP="005D6FC4">
      <w:pPr>
        <w:pStyle w:val="a3"/>
        <w:tabs>
          <w:tab w:val="left" w:pos="1276"/>
        </w:tabs>
        <w:ind w:left="0" w:firstLine="708"/>
        <w:jc w:val="both"/>
      </w:pPr>
      <w:r>
        <w:t>3</w:t>
      </w:r>
      <w:r w:rsidR="005A66CC">
        <w:t>)</w:t>
      </w:r>
      <w:r w:rsidR="00F45F2B">
        <w:t xml:space="preserve"> </w:t>
      </w:r>
      <w:r>
        <w:t>Р</w:t>
      </w:r>
      <w:r w:rsidR="005A66CC">
        <w:t xml:space="preserve">аспоряжение </w:t>
      </w:r>
      <w:r w:rsidR="00F45F2B">
        <w:t xml:space="preserve">администрации Губернатора Архангельской области </w:t>
      </w:r>
      <w:r w:rsidR="00F45F2B">
        <w:br/>
        <w:t xml:space="preserve">и Правительства Архангельской области </w:t>
      </w:r>
      <w:r w:rsidR="00F45F2B" w:rsidRPr="00AB79D4">
        <w:t>от</w:t>
      </w:r>
      <w:r w:rsidR="00173E3E">
        <w:t xml:space="preserve"> 23 </w:t>
      </w:r>
      <w:r w:rsidR="00AB79D4" w:rsidRPr="00AB79D4">
        <w:t>июня</w:t>
      </w:r>
      <w:r w:rsidR="00F45F2B" w:rsidRPr="00AB79D4">
        <w:t xml:space="preserve"> 20</w:t>
      </w:r>
      <w:r w:rsidR="00AB79D4" w:rsidRPr="00AB79D4">
        <w:t>20 г.</w:t>
      </w:r>
      <w:r w:rsidR="00F45F2B" w:rsidRPr="00AB79D4">
        <w:t xml:space="preserve"> № </w:t>
      </w:r>
      <w:r w:rsidR="00173E3E">
        <w:t>109</w:t>
      </w:r>
      <w:r w:rsidR="00F45F2B" w:rsidRPr="00AB79D4">
        <w:t>-р/од</w:t>
      </w:r>
      <w:r w:rsidR="00F45F2B" w:rsidRPr="00787EC6">
        <w:t xml:space="preserve"> </w:t>
      </w:r>
      <w:r w:rsidR="00F45F2B" w:rsidRPr="00787EC6">
        <w:br/>
        <w:t>«О конкурсе целевых проектов социально ориентированных некоммерческих</w:t>
      </w:r>
      <w:r w:rsidR="00F45F2B">
        <w:t xml:space="preserve"> организаций в целях предоставления субсидий из областного бюджета </w:t>
      </w:r>
      <w:r w:rsidR="005A66CC">
        <w:br/>
      </w:r>
      <w:r w:rsidR="00F45F2B">
        <w:t>на их фин</w:t>
      </w:r>
      <w:r w:rsidR="005A66CC">
        <w:t>ансирование (</w:t>
      </w:r>
      <w:proofErr w:type="spellStart"/>
      <w:r w:rsidR="005A66CC">
        <w:t>софинансирование</w:t>
      </w:r>
      <w:proofErr w:type="spellEnd"/>
      <w:r w:rsidR="005A66CC">
        <w:t>)»;</w:t>
      </w:r>
    </w:p>
    <w:p w:rsidR="00E4667E" w:rsidRDefault="003D2B36" w:rsidP="005D6FC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A66CC" w:rsidRPr="00787EC6">
        <w:rPr>
          <w:rFonts w:ascii="Times New Roman" w:hAnsi="Times New Roman"/>
          <w:sz w:val="28"/>
          <w:szCs w:val="28"/>
        </w:rPr>
        <w:t>)</w:t>
      </w:r>
      <w:r w:rsidR="00F45F2B" w:rsidRPr="00787E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5A66CC" w:rsidRPr="00787EC6">
        <w:rPr>
          <w:rFonts w:ascii="Times New Roman" w:hAnsi="Times New Roman"/>
          <w:sz w:val="28"/>
          <w:szCs w:val="28"/>
        </w:rPr>
        <w:t xml:space="preserve">остановление </w:t>
      </w:r>
      <w:r w:rsidR="00F45F2B" w:rsidRPr="00787EC6">
        <w:rPr>
          <w:rFonts w:ascii="Times New Roman" w:hAnsi="Times New Roman"/>
          <w:sz w:val="28"/>
          <w:szCs w:val="28"/>
        </w:rPr>
        <w:t xml:space="preserve">администрации Губернатора Архангельской области </w:t>
      </w:r>
      <w:r w:rsidR="00AB79D4">
        <w:rPr>
          <w:rFonts w:ascii="Times New Roman" w:hAnsi="Times New Roman"/>
          <w:sz w:val="28"/>
          <w:szCs w:val="28"/>
        </w:rPr>
        <w:br/>
      </w:r>
      <w:r w:rsidR="00F45F2B" w:rsidRPr="00787EC6">
        <w:rPr>
          <w:rFonts w:ascii="Times New Roman" w:hAnsi="Times New Roman"/>
          <w:sz w:val="28"/>
          <w:szCs w:val="28"/>
        </w:rPr>
        <w:t xml:space="preserve">и Правительства Архангельской области </w:t>
      </w:r>
      <w:r w:rsidR="00F45F2B" w:rsidRPr="00AB79D4">
        <w:rPr>
          <w:rFonts w:ascii="Times New Roman" w:hAnsi="Times New Roman"/>
          <w:sz w:val="28"/>
          <w:szCs w:val="28"/>
        </w:rPr>
        <w:t xml:space="preserve">от </w:t>
      </w:r>
      <w:r w:rsidR="00173CAD">
        <w:rPr>
          <w:rFonts w:ascii="Times New Roman" w:hAnsi="Times New Roman"/>
          <w:sz w:val="28"/>
          <w:szCs w:val="28"/>
        </w:rPr>
        <w:t xml:space="preserve">23 </w:t>
      </w:r>
      <w:r w:rsidR="00AB79D4" w:rsidRPr="00AB79D4">
        <w:rPr>
          <w:rFonts w:ascii="Times New Roman" w:hAnsi="Times New Roman"/>
          <w:sz w:val="28"/>
          <w:szCs w:val="28"/>
        </w:rPr>
        <w:t>июня</w:t>
      </w:r>
      <w:r w:rsidR="00F45F2B" w:rsidRPr="00AB79D4">
        <w:rPr>
          <w:rFonts w:ascii="Times New Roman" w:hAnsi="Times New Roman"/>
          <w:sz w:val="28"/>
          <w:szCs w:val="28"/>
        </w:rPr>
        <w:t xml:space="preserve"> 20</w:t>
      </w:r>
      <w:r w:rsidR="00AB79D4" w:rsidRPr="00AB79D4">
        <w:rPr>
          <w:rFonts w:ascii="Times New Roman" w:hAnsi="Times New Roman"/>
          <w:sz w:val="28"/>
          <w:szCs w:val="28"/>
        </w:rPr>
        <w:t>20</w:t>
      </w:r>
      <w:r w:rsidR="00F45F2B" w:rsidRPr="00AB79D4">
        <w:rPr>
          <w:rFonts w:ascii="Times New Roman" w:hAnsi="Times New Roman"/>
          <w:sz w:val="28"/>
          <w:szCs w:val="28"/>
        </w:rPr>
        <w:t xml:space="preserve"> г</w:t>
      </w:r>
      <w:r w:rsidR="00AB79D4" w:rsidRPr="00AB79D4">
        <w:rPr>
          <w:rFonts w:ascii="Times New Roman" w:hAnsi="Times New Roman"/>
          <w:sz w:val="28"/>
          <w:szCs w:val="28"/>
        </w:rPr>
        <w:t>.</w:t>
      </w:r>
      <w:r w:rsidR="00F45F2B" w:rsidRPr="00AB79D4">
        <w:rPr>
          <w:rFonts w:ascii="Times New Roman" w:hAnsi="Times New Roman"/>
          <w:sz w:val="28"/>
          <w:szCs w:val="28"/>
        </w:rPr>
        <w:t xml:space="preserve"> №</w:t>
      </w:r>
      <w:r w:rsidR="00173CAD">
        <w:rPr>
          <w:rFonts w:ascii="Times New Roman" w:hAnsi="Times New Roman"/>
          <w:sz w:val="28"/>
          <w:szCs w:val="28"/>
        </w:rPr>
        <w:t xml:space="preserve"> 3</w:t>
      </w:r>
      <w:r w:rsidR="00F45F2B" w:rsidRPr="00AB79D4">
        <w:rPr>
          <w:rFonts w:ascii="Times New Roman" w:hAnsi="Times New Roman"/>
          <w:sz w:val="28"/>
          <w:szCs w:val="28"/>
        </w:rPr>
        <w:t xml:space="preserve">-па </w:t>
      </w:r>
      <w:r w:rsidR="00AB79D4">
        <w:rPr>
          <w:rFonts w:ascii="Times New Roman" w:hAnsi="Times New Roman"/>
          <w:sz w:val="28"/>
          <w:szCs w:val="28"/>
        </w:rPr>
        <w:br/>
      </w:r>
      <w:r w:rsidR="00F45F2B" w:rsidRPr="00AB79D4">
        <w:rPr>
          <w:rFonts w:ascii="Times New Roman" w:hAnsi="Times New Roman"/>
          <w:sz w:val="28"/>
          <w:szCs w:val="28"/>
        </w:rPr>
        <w:t>«</w:t>
      </w:r>
      <w:r w:rsidR="00AB79D4" w:rsidRPr="00AB79D4">
        <w:rPr>
          <w:rFonts w:ascii="Times New Roman" w:hAnsi="Times New Roman"/>
          <w:sz w:val="28"/>
          <w:szCs w:val="28"/>
        </w:rPr>
        <w:t>Об утверждении формы заявления, перечня документов и порядка оценки проектов в рамках проведения конкурса целевых проектов социально ориентированных некоммерческих организаций в целях предоставления субсидий из областного бюджета на их финансирование (</w:t>
      </w:r>
      <w:proofErr w:type="spellStart"/>
      <w:r w:rsidR="00AB79D4" w:rsidRPr="00AB79D4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AB79D4" w:rsidRPr="00AB79D4">
        <w:rPr>
          <w:rFonts w:ascii="Times New Roman" w:hAnsi="Times New Roman"/>
          <w:sz w:val="28"/>
          <w:szCs w:val="28"/>
        </w:rPr>
        <w:t>)»</w:t>
      </w:r>
    </w:p>
    <w:p w:rsidR="00E4667E" w:rsidRDefault="00E4667E" w:rsidP="00AB79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3E3E" w:rsidRPr="00173E3E" w:rsidRDefault="00173E3E" w:rsidP="00173E3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3E3E">
        <w:rPr>
          <w:rFonts w:ascii="Times New Roman" w:hAnsi="Times New Roman"/>
          <w:b/>
          <w:sz w:val="28"/>
          <w:szCs w:val="28"/>
        </w:rPr>
        <w:t xml:space="preserve">14. Наименование уполномоченного органа, проводящего конкурс </w:t>
      </w:r>
    </w:p>
    <w:p w:rsidR="00173E3E" w:rsidRDefault="00173E3E" w:rsidP="00AB79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3E3E" w:rsidRDefault="00173E3E" w:rsidP="005D6FC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Губернатора Архангельской области и Правительства Архангельской области (отдел по поддержке общественных инициатив департамента по внутренней поли</w:t>
      </w:r>
      <w:r w:rsidR="005D6FC4">
        <w:rPr>
          <w:rFonts w:ascii="Times New Roman" w:hAnsi="Times New Roman"/>
          <w:sz w:val="28"/>
          <w:szCs w:val="28"/>
        </w:rPr>
        <w:t>тике и местному самоуправлению).</w:t>
      </w:r>
    </w:p>
    <w:p w:rsidR="005D6FC4" w:rsidRPr="005D6FC4" w:rsidRDefault="00173E3E" w:rsidP="005D6FC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E3E">
        <w:rPr>
          <w:rFonts w:ascii="Times New Roman" w:hAnsi="Times New Roman"/>
          <w:sz w:val="28"/>
          <w:szCs w:val="28"/>
        </w:rPr>
        <w:t xml:space="preserve">Почтовый адрес: 163004 Архангельская область, г. Архангельск, просп. Троицкий, д. 49, </w:t>
      </w:r>
      <w:proofErr w:type="spellStart"/>
      <w:r w:rsidRPr="00173E3E">
        <w:rPr>
          <w:rFonts w:ascii="Times New Roman" w:hAnsi="Times New Roman"/>
          <w:sz w:val="28"/>
          <w:szCs w:val="28"/>
        </w:rPr>
        <w:t>каб</w:t>
      </w:r>
      <w:proofErr w:type="spellEnd"/>
      <w:r w:rsidRPr="00173E3E">
        <w:rPr>
          <w:rFonts w:ascii="Times New Roman" w:hAnsi="Times New Roman"/>
          <w:sz w:val="28"/>
          <w:szCs w:val="28"/>
        </w:rPr>
        <w:t>. 118/1</w:t>
      </w:r>
      <w:r w:rsidR="005D6FC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D6FC4" w:rsidRPr="005D6FC4">
        <w:rPr>
          <w:rFonts w:ascii="Times New Roman" w:hAnsi="Times New Roman"/>
          <w:sz w:val="28"/>
          <w:szCs w:val="28"/>
        </w:rPr>
        <w:t>Тел. 8182) 28-62-37, (8182) 28-85-19</w:t>
      </w:r>
      <w:r w:rsidR="005D6FC4">
        <w:rPr>
          <w:rFonts w:ascii="Times New Roman" w:hAnsi="Times New Roman"/>
          <w:sz w:val="28"/>
          <w:szCs w:val="28"/>
        </w:rPr>
        <w:t>.</w:t>
      </w:r>
      <w:proofErr w:type="gramEnd"/>
    </w:p>
    <w:p w:rsidR="00E83D7B" w:rsidRDefault="005D6FC4" w:rsidP="005D6FC4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1" w:history="1">
        <w:r w:rsidRPr="00F4382F">
          <w:rPr>
            <w:rStyle w:val="a7"/>
            <w:rFonts w:ascii="Times New Roman" w:hAnsi="Times New Roman"/>
            <w:sz w:val="28"/>
            <w:szCs w:val="28"/>
          </w:rPr>
          <w:t>https://vk.com/sonko29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D6FC4" w:rsidRDefault="005D6FC4" w:rsidP="005D6FC4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3D7B" w:rsidRPr="00E83D7B" w:rsidRDefault="00E83D7B" w:rsidP="00E83D7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E83D7B" w:rsidRPr="00E83D7B" w:rsidSect="0021215B">
      <w:headerReference w:type="even" r:id="rId12"/>
      <w:headerReference w:type="default" r:id="rId13"/>
      <w:pgSz w:w="11906" w:h="16838"/>
      <w:pgMar w:top="1077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35" w:rsidRDefault="009B4035" w:rsidP="00FE5D5B">
      <w:pPr>
        <w:spacing w:after="0" w:line="240" w:lineRule="auto"/>
      </w:pPr>
      <w:r>
        <w:separator/>
      </w:r>
    </w:p>
  </w:endnote>
  <w:endnote w:type="continuationSeparator" w:id="0">
    <w:p w:rsidR="009B4035" w:rsidRDefault="009B4035" w:rsidP="00F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35" w:rsidRDefault="009B4035" w:rsidP="00FE5D5B">
      <w:pPr>
        <w:spacing w:after="0" w:line="240" w:lineRule="auto"/>
      </w:pPr>
      <w:r>
        <w:separator/>
      </w:r>
    </w:p>
  </w:footnote>
  <w:footnote w:type="continuationSeparator" w:id="0">
    <w:p w:rsidR="009B4035" w:rsidRDefault="009B4035" w:rsidP="00F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7" w:rsidRDefault="005A7FF7" w:rsidP="002121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7FF7" w:rsidRDefault="005A7F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7" w:rsidRPr="006F5D36" w:rsidRDefault="005A7FF7" w:rsidP="00E83D7B">
    <w:pPr>
      <w:pStyle w:val="a4"/>
      <w:framePr w:wrap="around" w:vAnchor="text" w:hAnchor="margin" w:xAlign="center" w:y="1"/>
      <w:spacing w:after="0" w:line="240" w:lineRule="auto"/>
      <w:rPr>
        <w:rStyle w:val="a6"/>
        <w:rFonts w:ascii="Times New Roman" w:hAnsi="Times New Roman"/>
        <w:sz w:val="28"/>
        <w:szCs w:val="28"/>
      </w:rPr>
    </w:pPr>
    <w:r w:rsidRPr="006F5D36">
      <w:rPr>
        <w:rStyle w:val="a6"/>
        <w:rFonts w:ascii="Times New Roman" w:hAnsi="Times New Roman"/>
        <w:sz w:val="28"/>
        <w:szCs w:val="28"/>
      </w:rPr>
      <w:fldChar w:fldCharType="begin"/>
    </w:r>
    <w:r w:rsidRPr="006F5D36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6F5D36">
      <w:rPr>
        <w:rStyle w:val="a6"/>
        <w:rFonts w:ascii="Times New Roman" w:hAnsi="Times New Roman"/>
        <w:sz w:val="28"/>
        <w:szCs w:val="28"/>
      </w:rPr>
      <w:fldChar w:fldCharType="separate"/>
    </w:r>
    <w:r w:rsidR="005D6FC4">
      <w:rPr>
        <w:rStyle w:val="a6"/>
        <w:rFonts w:ascii="Times New Roman" w:hAnsi="Times New Roman"/>
        <w:noProof/>
        <w:sz w:val="28"/>
        <w:szCs w:val="28"/>
      </w:rPr>
      <w:t>2</w:t>
    </w:r>
    <w:r w:rsidRPr="006F5D36">
      <w:rPr>
        <w:rStyle w:val="a6"/>
        <w:rFonts w:ascii="Times New Roman" w:hAnsi="Times New Roman"/>
        <w:sz w:val="28"/>
        <w:szCs w:val="28"/>
      </w:rPr>
      <w:fldChar w:fldCharType="end"/>
    </w:r>
  </w:p>
  <w:p w:rsidR="005A7FF7" w:rsidRPr="00E83D7B" w:rsidRDefault="005A7FF7" w:rsidP="00E83D7B">
    <w:pPr>
      <w:pStyle w:val="a4"/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E32"/>
    <w:multiLevelType w:val="hybridMultilevel"/>
    <w:tmpl w:val="EAFA33A6"/>
    <w:lvl w:ilvl="0" w:tplc="483CA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82D1A"/>
    <w:multiLevelType w:val="hybridMultilevel"/>
    <w:tmpl w:val="7384084A"/>
    <w:lvl w:ilvl="0" w:tplc="43F6AADE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C3E4A"/>
    <w:multiLevelType w:val="hybridMultilevel"/>
    <w:tmpl w:val="5ED6CC18"/>
    <w:lvl w:ilvl="0" w:tplc="42BA4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013201"/>
    <w:multiLevelType w:val="hybridMultilevel"/>
    <w:tmpl w:val="54607CA8"/>
    <w:lvl w:ilvl="0" w:tplc="68284D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701E7A"/>
    <w:multiLevelType w:val="hybridMultilevel"/>
    <w:tmpl w:val="4B9637CE"/>
    <w:lvl w:ilvl="0" w:tplc="D70EB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033F01"/>
    <w:multiLevelType w:val="hybridMultilevel"/>
    <w:tmpl w:val="641AADA6"/>
    <w:lvl w:ilvl="0" w:tplc="D4404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A6F89"/>
    <w:multiLevelType w:val="hybridMultilevel"/>
    <w:tmpl w:val="3202C9F4"/>
    <w:lvl w:ilvl="0" w:tplc="4D40FD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28"/>
    <w:rsid w:val="00063991"/>
    <w:rsid w:val="00071A3F"/>
    <w:rsid w:val="000769F1"/>
    <w:rsid w:val="000A4035"/>
    <w:rsid w:val="000D7197"/>
    <w:rsid w:val="000F48AF"/>
    <w:rsid w:val="001416F4"/>
    <w:rsid w:val="00151207"/>
    <w:rsid w:val="00152550"/>
    <w:rsid w:val="001675CD"/>
    <w:rsid w:val="00173CAD"/>
    <w:rsid w:val="00173E3E"/>
    <w:rsid w:val="001B0DE3"/>
    <w:rsid w:val="001C7928"/>
    <w:rsid w:val="001F1E0F"/>
    <w:rsid w:val="0021215B"/>
    <w:rsid w:val="002D2FD3"/>
    <w:rsid w:val="002D5D5F"/>
    <w:rsid w:val="00365300"/>
    <w:rsid w:val="00383060"/>
    <w:rsid w:val="003D2B36"/>
    <w:rsid w:val="00406511"/>
    <w:rsid w:val="004308A1"/>
    <w:rsid w:val="004B15CD"/>
    <w:rsid w:val="004B4041"/>
    <w:rsid w:val="004B75D1"/>
    <w:rsid w:val="004D22E1"/>
    <w:rsid w:val="004D29B6"/>
    <w:rsid w:val="004E5CB2"/>
    <w:rsid w:val="005123AC"/>
    <w:rsid w:val="0054655F"/>
    <w:rsid w:val="00597A2F"/>
    <w:rsid w:val="005A1634"/>
    <w:rsid w:val="005A66CC"/>
    <w:rsid w:val="005A7FF7"/>
    <w:rsid w:val="005D02BE"/>
    <w:rsid w:val="005D6FC4"/>
    <w:rsid w:val="00606D59"/>
    <w:rsid w:val="006218D7"/>
    <w:rsid w:val="006416C5"/>
    <w:rsid w:val="00641CA6"/>
    <w:rsid w:val="00642C23"/>
    <w:rsid w:val="00664567"/>
    <w:rsid w:val="006A6DA8"/>
    <w:rsid w:val="006B2A43"/>
    <w:rsid w:val="006C782B"/>
    <w:rsid w:val="006D4D9A"/>
    <w:rsid w:val="006F054E"/>
    <w:rsid w:val="00702660"/>
    <w:rsid w:val="00715226"/>
    <w:rsid w:val="007538E4"/>
    <w:rsid w:val="00765CAC"/>
    <w:rsid w:val="0077414D"/>
    <w:rsid w:val="0078504A"/>
    <w:rsid w:val="00787EC6"/>
    <w:rsid w:val="007D6B5B"/>
    <w:rsid w:val="007F2548"/>
    <w:rsid w:val="00825A3B"/>
    <w:rsid w:val="008749E3"/>
    <w:rsid w:val="00875A89"/>
    <w:rsid w:val="008B505E"/>
    <w:rsid w:val="008B52F9"/>
    <w:rsid w:val="008C3179"/>
    <w:rsid w:val="008E02C8"/>
    <w:rsid w:val="008E4B8F"/>
    <w:rsid w:val="00904155"/>
    <w:rsid w:val="009475A7"/>
    <w:rsid w:val="0099597E"/>
    <w:rsid w:val="009B34C8"/>
    <w:rsid w:val="009B4035"/>
    <w:rsid w:val="009F69E4"/>
    <w:rsid w:val="00A83C26"/>
    <w:rsid w:val="00A90206"/>
    <w:rsid w:val="00AB79D4"/>
    <w:rsid w:val="00AE0684"/>
    <w:rsid w:val="00AF4036"/>
    <w:rsid w:val="00B405F7"/>
    <w:rsid w:val="00B745CF"/>
    <w:rsid w:val="00B775F7"/>
    <w:rsid w:val="00BB037E"/>
    <w:rsid w:val="00BC11B0"/>
    <w:rsid w:val="00BE3D29"/>
    <w:rsid w:val="00BF0ED8"/>
    <w:rsid w:val="00C029F0"/>
    <w:rsid w:val="00C1174D"/>
    <w:rsid w:val="00C13757"/>
    <w:rsid w:val="00C423BC"/>
    <w:rsid w:val="00CE4558"/>
    <w:rsid w:val="00D21B79"/>
    <w:rsid w:val="00D51F95"/>
    <w:rsid w:val="00DB26A0"/>
    <w:rsid w:val="00E01DD8"/>
    <w:rsid w:val="00E4667E"/>
    <w:rsid w:val="00E522B9"/>
    <w:rsid w:val="00E83D7B"/>
    <w:rsid w:val="00EA0C88"/>
    <w:rsid w:val="00EA5E4C"/>
    <w:rsid w:val="00EC0BF5"/>
    <w:rsid w:val="00F31C03"/>
    <w:rsid w:val="00F40100"/>
    <w:rsid w:val="00F45F2B"/>
    <w:rsid w:val="00F56C54"/>
    <w:rsid w:val="00F8211E"/>
    <w:rsid w:val="00F947DC"/>
    <w:rsid w:val="00F97883"/>
    <w:rsid w:val="00FA0881"/>
    <w:rsid w:val="00FA1C31"/>
    <w:rsid w:val="00FB6EA9"/>
    <w:rsid w:val="00FC734F"/>
    <w:rsid w:val="00FE11C9"/>
    <w:rsid w:val="00FE5D5B"/>
    <w:rsid w:val="00FE7BB5"/>
    <w:rsid w:val="00FF18D1"/>
    <w:rsid w:val="00FF72E4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7928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rsid w:val="001C79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7928"/>
    <w:rPr>
      <w:rFonts w:ascii="Calibri" w:eastAsia="Calibri" w:hAnsi="Calibri" w:cs="Times New Roman"/>
    </w:rPr>
  </w:style>
  <w:style w:type="character" w:styleId="a6">
    <w:name w:val="page number"/>
    <w:basedOn w:val="a0"/>
    <w:rsid w:val="001C7928"/>
  </w:style>
  <w:style w:type="character" w:styleId="a7">
    <w:name w:val="Hyperlink"/>
    <w:basedOn w:val="a0"/>
    <w:rsid w:val="001C7928"/>
    <w:rPr>
      <w:color w:val="0000FF"/>
      <w:u w:val="single"/>
    </w:rPr>
  </w:style>
  <w:style w:type="paragraph" w:customStyle="1" w:styleId="ConsPlusNormal">
    <w:name w:val="ConsPlusNormal"/>
    <w:rsid w:val="001C7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928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82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a">
    <w:name w:val="Мой стиль"/>
    <w:basedOn w:val="a"/>
    <w:rsid w:val="009475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8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D7B"/>
    <w:rPr>
      <w:rFonts w:ascii="Calibri" w:eastAsia="Calibri" w:hAnsi="Calibri" w:cs="Times New Roman"/>
    </w:rPr>
  </w:style>
  <w:style w:type="character" w:customStyle="1" w:styleId="Tablecaption">
    <w:name w:val="Table caption"/>
    <w:rsid w:val="00FE7B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2pt">
    <w:name w:val="Body text (2) + 12 pt"/>
    <w:rsid w:val="00FE7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HTML">
    <w:name w:val="HTML Preformatted"/>
    <w:basedOn w:val="a"/>
    <w:link w:val="HTML0"/>
    <w:rsid w:val="00CE4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E4558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TablecaptionExact">
    <w:name w:val="Table caption Exact"/>
    <w:rsid w:val="00CE45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7928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rsid w:val="001C79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7928"/>
    <w:rPr>
      <w:rFonts w:ascii="Calibri" w:eastAsia="Calibri" w:hAnsi="Calibri" w:cs="Times New Roman"/>
    </w:rPr>
  </w:style>
  <w:style w:type="character" w:styleId="a6">
    <w:name w:val="page number"/>
    <w:basedOn w:val="a0"/>
    <w:rsid w:val="001C7928"/>
  </w:style>
  <w:style w:type="character" w:styleId="a7">
    <w:name w:val="Hyperlink"/>
    <w:basedOn w:val="a0"/>
    <w:rsid w:val="001C7928"/>
    <w:rPr>
      <w:color w:val="0000FF"/>
      <w:u w:val="single"/>
    </w:rPr>
  </w:style>
  <w:style w:type="paragraph" w:customStyle="1" w:styleId="ConsPlusNormal">
    <w:name w:val="ConsPlusNormal"/>
    <w:rsid w:val="001C7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928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82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a">
    <w:name w:val="Мой стиль"/>
    <w:basedOn w:val="a"/>
    <w:rsid w:val="009475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8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D7B"/>
    <w:rPr>
      <w:rFonts w:ascii="Calibri" w:eastAsia="Calibri" w:hAnsi="Calibri" w:cs="Times New Roman"/>
    </w:rPr>
  </w:style>
  <w:style w:type="character" w:customStyle="1" w:styleId="Tablecaption">
    <w:name w:val="Table caption"/>
    <w:rsid w:val="00FE7B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2pt">
    <w:name w:val="Body text (2) + 12 pt"/>
    <w:rsid w:val="00FE7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HTML">
    <w:name w:val="HTML Preformatted"/>
    <w:basedOn w:val="a"/>
    <w:link w:val="HTML0"/>
    <w:rsid w:val="00CE4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E4558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TablecaptionExact">
    <w:name w:val="Table caption Exact"/>
    <w:rsid w:val="00CE45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ko29.ru/upload/iblock/22d/334_pp.docx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sonko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BA2D2314CD3F0D8C73A602FB5C911F8DB51534FDAE0223DB3578658EFE68645262E9AB5E85D9B1BE71345M4oB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nko29.ru/konkursy/546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5668</Words>
  <Characters>32314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2) Постановление Правительства Архангельской области от 23 июня 2020 г. № 366-пп</vt:lpstr>
      <vt:lpstr>проектов социально ориентированных некоммерческих организаций  и порядке предост</vt:lpstr>
    </vt:vector>
  </TitlesOfParts>
  <Company>Microsoft</Company>
  <LinksUpToDate>false</LinksUpToDate>
  <CharactersWithSpaces>37907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Чудина Юлия Андреевна</cp:lastModifiedBy>
  <cp:revision>8</cp:revision>
  <cp:lastPrinted>2020-06-26T07:07:00Z</cp:lastPrinted>
  <dcterms:created xsi:type="dcterms:W3CDTF">2020-06-23T11:26:00Z</dcterms:created>
  <dcterms:modified xsi:type="dcterms:W3CDTF">2020-06-26T09:11:00Z</dcterms:modified>
</cp:coreProperties>
</file>